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3C45" w:rsidRPr="0021268F" w:rsidRDefault="00865DA2" w:rsidP="0021268F">
      <w:pPr>
        <w:ind w:left="3540" w:firstLine="708"/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165735</wp:posOffset>
            </wp:positionV>
            <wp:extent cx="1072515" cy="1040130"/>
            <wp:effectExtent l="0" t="0" r="0" b="0"/>
            <wp:wrapTight wrapText="bothSides">
              <wp:wrapPolygon edited="0">
                <wp:start x="0" y="0"/>
                <wp:lineTo x="0" y="21363"/>
                <wp:lineTo x="21229" y="21363"/>
                <wp:lineTo x="21229" y="0"/>
                <wp:lineTo x="0" y="0"/>
              </wp:wrapPolygon>
            </wp:wrapTight>
            <wp:docPr id="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45">
        <w:rPr>
          <w:sz w:val="36"/>
          <w:szCs w:val="36"/>
        </w:rPr>
        <w:t xml:space="preserve">           </w:t>
      </w:r>
      <w:r w:rsidR="00E806F0">
        <w:rPr>
          <w:sz w:val="36"/>
          <w:szCs w:val="36"/>
        </w:rPr>
        <w:t xml:space="preserve">Le </w:t>
      </w:r>
      <w:r w:rsidR="0021268F">
        <w:rPr>
          <w:b/>
          <w:sz w:val="48"/>
          <w:szCs w:val="48"/>
        </w:rPr>
        <w:t xml:space="preserve">T.T. </w:t>
      </w:r>
      <w:proofErr w:type="spellStart"/>
      <w:r w:rsidR="0021268F">
        <w:rPr>
          <w:b/>
          <w:sz w:val="48"/>
          <w:szCs w:val="48"/>
        </w:rPr>
        <w:t>Teilleulais</w:t>
      </w:r>
      <w:proofErr w:type="spellEnd"/>
      <w:r w:rsidR="00B73C45">
        <w:rPr>
          <w:sz w:val="36"/>
          <w:szCs w:val="36"/>
        </w:rPr>
        <w:t xml:space="preserve"> </w:t>
      </w:r>
      <w:r w:rsidR="00E806F0">
        <w:rPr>
          <w:sz w:val="36"/>
          <w:szCs w:val="36"/>
        </w:rPr>
        <w:t xml:space="preserve">organise son </w:t>
      </w:r>
    </w:p>
    <w:p w:rsidR="00B73C45" w:rsidRDefault="004A5C01" w:rsidP="00C0109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C01093">
        <w:rPr>
          <w:b/>
          <w:sz w:val="72"/>
          <w:szCs w:val="72"/>
        </w:rPr>
        <w:t xml:space="preserve"> </w:t>
      </w:r>
      <w:r w:rsidR="00A258F1">
        <w:rPr>
          <w:b/>
          <w:sz w:val="72"/>
          <w:szCs w:val="72"/>
        </w:rPr>
        <w:t>6</w:t>
      </w:r>
      <w:r w:rsidR="008500EF">
        <w:rPr>
          <w:b/>
          <w:sz w:val="72"/>
          <w:szCs w:val="72"/>
          <w:vertAlign w:val="superscript"/>
        </w:rPr>
        <w:t>ème</w:t>
      </w:r>
      <w:r w:rsidR="00B73C45" w:rsidRPr="00B73C45">
        <w:rPr>
          <w:b/>
          <w:sz w:val="40"/>
          <w:szCs w:val="40"/>
        </w:rPr>
        <w:t xml:space="preserve"> </w:t>
      </w:r>
      <w:r w:rsidR="00E806F0">
        <w:rPr>
          <w:b/>
          <w:sz w:val="72"/>
          <w:szCs w:val="72"/>
        </w:rPr>
        <w:t xml:space="preserve">Tournoi </w:t>
      </w:r>
      <w:r w:rsidR="00675C0A">
        <w:rPr>
          <w:b/>
          <w:sz w:val="72"/>
          <w:szCs w:val="72"/>
        </w:rPr>
        <w:t>National B</w:t>
      </w:r>
    </w:p>
    <w:p w:rsidR="00E806F0" w:rsidRDefault="00641A24" w:rsidP="00B73C45">
      <w:pPr>
        <w:ind w:left="708" w:firstLine="708"/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</w:t>
      </w:r>
      <w:r w:rsidR="00B73C45">
        <w:rPr>
          <w:b/>
          <w:sz w:val="56"/>
          <w:szCs w:val="56"/>
        </w:rPr>
        <w:t xml:space="preserve">   </w:t>
      </w:r>
      <w:proofErr w:type="gramStart"/>
      <w:r w:rsidR="0021268F">
        <w:rPr>
          <w:b/>
          <w:sz w:val="56"/>
          <w:szCs w:val="56"/>
        </w:rPr>
        <w:t>d</w:t>
      </w:r>
      <w:r w:rsidR="00E806F0" w:rsidRPr="00B73C45">
        <w:rPr>
          <w:b/>
          <w:sz w:val="56"/>
          <w:szCs w:val="56"/>
        </w:rPr>
        <w:t>e</w:t>
      </w:r>
      <w:proofErr w:type="gramEnd"/>
      <w:r w:rsidR="0021268F">
        <w:rPr>
          <w:b/>
          <w:sz w:val="56"/>
          <w:szCs w:val="56"/>
        </w:rPr>
        <w:t xml:space="preserve"> </w:t>
      </w:r>
      <w:r w:rsidR="00E806F0">
        <w:rPr>
          <w:b/>
          <w:sz w:val="72"/>
          <w:szCs w:val="72"/>
        </w:rPr>
        <w:t>Tennis de Table</w:t>
      </w:r>
    </w:p>
    <w:p w:rsidR="00F2570D" w:rsidRDefault="0021268F" w:rsidP="0021268F">
      <w:pPr>
        <w:ind w:left="2832"/>
        <w:rPr>
          <w:sz w:val="52"/>
          <w:szCs w:val="52"/>
        </w:rPr>
      </w:pPr>
      <w:r>
        <w:rPr>
          <w:sz w:val="24"/>
          <w:szCs w:val="24"/>
        </w:rPr>
        <w:t xml:space="preserve">    </w:t>
      </w:r>
      <w:proofErr w:type="gramStart"/>
      <w:r w:rsidR="00E806F0" w:rsidRPr="00657417">
        <w:rPr>
          <w:sz w:val="48"/>
          <w:szCs w:val="48"/>
        </w:rPr>
        <w:t>le</w:t>
      </w:r>
      <w:proofErr w:type="gramEnd"/>
      <w:r w:rsidR="00E806F0" w:rsidRPr="00722436">
        <w:rPr>
          <w:sz w:val="52"/>
          <w:szCs w:val="52"/>
        </w:rPr>
        <w:t xml:space="preserve"> </w:t>
      </w:r>
      <w:r w:rsidR="008500EF" w:rsidRPr="009509DB">
        <w:rPr>
          <w:b/>
          <w:color w:val="FF0000"/>
          <w:sz w:val="52"/>
          <w:szCs w:val="52"/>
        </w:rPr>
        <w:t xml:space="preserve">dimanche </w:t>
      </w:r>
      <w:r w:rsidR="00B11340">
        <w:rPr>
          <w:b/>
          <w:color w:val="FF0000"/>
          <w:sz w:val="52"/>
          <w:szCs w:val="52"/>
        </w:rPr>
        <w:t>26 mai</w:t>
      </w:r>
      <w:r w:rsidR="00E806F0" w:rsidRPr="009509DB">
        <w:rPr>
          <w:b/>
          <w:color w:val="FF0000"/>
          <w:sz w:val="52"/>
          <w:szCs w:val="52"/>
        </w:rPr>
        <w:t xml:space="preserve"> 20</w:t>
      </w:r>
      <w:r w:rsidR="00B73C45" w:rsidRPr="009509DB">
        <w:rPr>
          <w:b/>
          <w:color w:val="FF0000"/>
          <w:sz w:val="52"/>
          <w:szCs w:val="52"/>
        </w:rPr>
        <w:t>1</w:t>
      </w:r>
      <w:r w:rsidR="00B11340">
        <w:rPr>
          <w:b/>
          <w:color w:val="FF0000"/>
          <w:sz w:val="52"/>
          <w:szCs w:val="52"/>
        </w:rPr>
        <w:t>9</w:t>
      </w:r>
      <w:r w:rsidR="00B73C45" w:rsidRPr="00722436">
        <w:rPr>
          <w:sz w:val="52"/>
          <w:szCs w:val="52"/>
        </w:rPr>
        <w:t xml:space="preserve"> </w:t>
      </w:r>
    </w:p>
    <w:p w:rsidR="00F2570D" w:rsidRPr="008C0E59" w:rsidRDefault="00F2570D" w:rsidP="00F2570D">
      <w:pPr>
        <w:jc w:val="center"/>
        <w:rPr>
          <w:sz w:val="24"/>
          <w:szCs w:val="24"/>
        </w:rPr>
      </w:pPr>
    </w:p>
    <w:p w:rsidR="00865DA2" w:rsidRDefault="00E806F0" w:rsidP="00865DA2">
      <w:pPr>
        <w:jc w:val="center"/>
        <w:rPr>
          <w:color w:val="FF0000"/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1</w:t>
      </w:r>
      <w:r w:rsidR="008500EF">
        <w:rPr>
          <w:sz w:val="23"/>
          <w:szCs w:val="23"/>
        </w:rPr>
        <w:t> : L</w:t>
      </w:r>
      <w:r w:rsidRPr="00617AD6">
        <w:rPr>
          <w:sz w:val="23"/>
          <w:szCs w:val="23"/>
        </w:rPr>
        <w:t xml:space="preserve">e </w:t>
      </w:r>
      <w:r w:rsidRPr="00617AD6">
        <w:rPr>
          <w:b/>
          <w:sz w:val="23"/>
          <w:szCs w:val="23"/>
        </w:rPr>
        <w:t>T</w:t>
      </w:r>
      <w:r w:rsidRPr="00617AD6">
        <w:rPr>
          <w:sz w:val="23"/>
          <w:szCs w:val="23"/>
        </w:rPr>
        <w:t xml:space="preserve">ennis de </w:t>
      </w:r>
      <w:r w:rsidRPr="00617AD6">
        <w:rPr>
          <w:b/>
          <w:sz w:val="23"/>
          <w:szCs w:val="23"/>
        </w:rPr>
        <w:t>T</w:t>
      </w:r>
      <w:r w:rsidRPr="00617AD6">
        <w:rPr>
          <w:sz w:val="23"/>
          <w:szCs w:val="23"/>
        </w:rPr>
        <w:t xml:space="preserve">able </w:t>
      </w:r>
      <w:proofErr w:type="spellStart"/>
      <w:r w:rsidRPr="00617AD6">
        <w:rPr>
          <w:b/>
          <w:sz w:val="23"/>
          <w:szCs w:val="23"/>
        </w:rPr>
        <w:t>T</w:t>
      </w:r>
      <w:r w:rsidRPr="00617AD6">
        <w:rPr>
          <w:sz w:val="23"/>
          <w:szCs w:val="23"/>
        </w:rPr>
        <w:t>eilleulais</w:t>
      </w:r>
      <w:proofErr w:type="spellEnd"/>
      <w:r w:rsidRPr="00617AD6">
        <w:rPr>
          <w:sz w:val="23"/>
          <w:szCs w:val="23"/>
        </w:rPr>
        <w:t xml:space="preserve"> organise son </w:t>
      </w:r>
      <w:r w:rsidR="00B11340">
        <w:rPr>
          <w:sz w:val="23"/>
          <w:szCs w:val="23"/>
        </w:rPr>
        <w:t>sixième</w:t>
      </w:r>
      <w:r w:rsidR="00B73C45" w:rsidRPr="00617AD6">
        <w:rPr>
          <w:sz w:val="23"/>
          <w:szCs w:val="23"/>
        </w:rPr>
        <w:t xml:space="preserve"> </w:t>
      </w:r>
      <w:r w:rsidRPr="00617AD6">
        <w:rPr>
          <w:sz w:val="23"/>
          <w:szCs w:val="23"/>
        </w:rPr>
        <w:t xml:space="preserve">tournoi </w:t>
      </w:r>
      <w:r w:rsidR="00675C0A" w:rsidRPr="00617AD6">
        <w:rPr>
          <w:sz w:val="23"/>
          <w:szCs w:val="23"/>
        </w:rPr>
        <w:t>national B</w:t>
      </w:r>
      <w:r w:rsidR="00B73C45" w:rsidRPr="00617AD6">
        <w:rPr>
          <w:sz w:val="23"/>
          <w:szCs w:val="23"/>
        </w:rPr>
        <w:t xml:space="preserve"> </w:t>
      </w:r>
      <w:r w:rsidRPr="00617AD6">
        <w:rPr>
          <w:sz w:val="23"/>
          <w:szCs w:val="23"/>
        </w:rPr>
        <w:t xml:space="preserve">le </w:t>
      </w:r>
      <w:r w:rsidR="00B73C45" w:rsidRPr="009509DB">
        <w:rPr>
          <w:b/>
          <w:color w:val="FF0000"/>
          <w:sz w:val="23"/>
          <w:szCs w:val="23"/>
        </w:rPr>
        <w:t>dima</w:t>
      </w:r>
      <w:r w:rsidR="004A5C01" w:rsidRPr="009509DB">
        <w:rPr>
          <w:b/>
          <w:color w:val="FF0000"/>
          <w:sz w:val="23"/>
          <w:szCs w:val="23"/>
        </w:rPr>
        <w:t xml:space="preserve">nche </w:t>
      </w:r>
      <w:r w:rsidR="00B11340">
        <w:rPr>
          <w:b/>
          <w:color w:val="FF0000"/>
          <w:sz w:val="23"/>
          <w:szCs w:val="23"/>
        </w:rPr>
        <w:t>26 mai</w:t>
      </w:r>
      <w:r w:rsidR="00B73C45" w:rsidRPr="009509DB">
        <w:rPr>
          <w:b/>
          <w:color w:val="FF0000"/>
          <w:sz w:val="23"/>
          <w:szCs w:val="23"/>
        </w:rPr>
        <w:t xml:space="preserve"> 201</w:t>
      </w:r>
      <w:r w:rsidR="00B11340">
        <w:rPr>
          <w:b/>
          <w:color w:val="FF0000"/>
          <w:sz w:val="23"/>
          <w:szCs w:val="23"/>
        </w:rPr>
        <w:t>9</w:t>
      </w:r>
      <w:r w:rsidR="00865DA2">
        <w:rPr>
          <w:color w:val="FF0000"/>
          <w:sz w:val="23"/>
          <w:szCs w:val="23"/>
        </w:rPr>
        <w:t xml:space="preserve"> </w:t>
      </w:r>
    </w:p>
    <w:p w:rsidR="00F2570D" w:rsidRPr="00865DA2" w:rsidRDefault="00E806F0" w:rsidP="00865DA2">
      <w:pPr>
        <w:rPr>
          <w:color w:val="FF0000"/>
          <w:sz w:val="23"/>
          <w:szCs w:val="23"/>
        </w:rPr>
      </w:pPr>
      <w:proofErr w:type="gramStart"/>
      <w:r w:rsidRPr="00617AD6">
        <w:rPr>
          <w:sz w:val="23"/>
          <w:szCs w:val="23"/>
        </w:rPr>
        <w:t>sur</w:t>
      </w:r>
      <w:proofErr w:type="gramEnd"/>
      <w:r w:rsidR="00F2570D">
        <w:rPr>
          <w:sz w:val="23"/>
          <w:szCs w:val="23"/>
        </w:rPr>
        <w:t xml:space="preserve"> </w:t>
      </w:r>
      <w:r w:rsidR="00675C0A" w:rsidRPr="00617AD6">
        <w:rPr>
          <w:b/>
          <w:sz w:val="23"/>
          <w:szCs w:val="23"/>
        </w:rPr>
        <w:t>24</w:t>
      </w:r>
      <w:r w:rsidRPr="00617AD6">
        <w:rPr>
          <w:b/>
          <w:sz w:val="23"/>
          <w:szCs w:val="23"/>
        </w:rPr>
        <w:t xml:space="preserve"> tables</w:t>
      </w:r>
      <w:r w:rsidRPr="00617AD6">
        <w:rPr>
          <w:sz w:val="23"/>
          <w:szCs w:val="23"/>
        </w:rPr>
        <w:t xml:space="preserve"> </w:t>
      </w:r>
      <w:r w:rsidR="00675C0A" w:rsidRPr="00617AD6">
        <w:rPr>
          <w:sz w:val="23"/>
          <w:szCs w:val="23"/>
        </w:rPr>
        <w:t xml:space="preserve">au </w:t>
      </w:r>
      <w:r w:rsidR="00675C0A" w:rsidRPr="00617AD6">
        <w:rPr>
          <w:b/>
          <w:sz w:val="23"/>
          <w:szCs w:val="23"/>
        </w:rPr>
        <w:t>Complexe Socio-Culturel et Sportif, rue du Collège à</w:t>
      </w:r>
      <w:r w:rsidRPr="00617AD6">
        <w:rPr>
          <w:b/>
          <w:sz w:val="23"/>
          <w:szCs w:val="23"/>
        </w:rPr>
        <w:t xml:space="preserve"> Le Teilleul</w:t>
      </w:r>
    </w:p>
    <w:p w:rsidR="008500EF" w:rsidRPr="0021268F" w:rsidRDefault="008500EF" w:rsidP="00F2570D">
      <w:pPr>
        <w:jc w:val="center"/>
        <w:rPr>
          <w:b/>
          <w:sz w:val="16"/>
          <w:szCs w:val="16"/>
        </w:rPr>
      </w:pPr>
    </w:p>
    <w:p w:rsidR="00E806F0" w:rsidRPr="00F2570D" w:rsidRDefault="00E806F0" w:rsidP="0021268F">
      <w:pPr>
        <w:rPr>
          <w:sz w:val="52"/>
          <w:szCs w:val="52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2</w:t>
      </w:r>
      <w:r w:rsidRPr="00617AD6">
        <w:rPr>
          <w:sz w:val="23"/>
          <w:szCs w:val="23"/>
        </w:rPr>
        <w:t> : Ce tournoi est ouvert à tous les joueurs et joueuses d</w:t>
      </w:r>
      <w:r w:rsidR="00675C0A" w:rsidRPr="00617AD6">
        <w:rPr>
          <w:sz w:val="23"/>
          <w:szCs w:val="23"/>
        </w:rPr>
        <w:t xml:space="preserve">es </w:t>
      </w:r>
      <w:r w:rsidR="00B73C45" w:rsidRPr="00617AD6">
        <w:rPr>
          <w:sz w:val="23"/>
          <w:szCs w:val="23"/>
        </w:rPr>
        <w:t>Ligue</w:t>
      </w:r>
      <w:r w:rsidR="00675C0A" w:rsidRPr="00617AD6">
        <w:rPr>
          <w:sz w:val="23"/>
          <w:szCs w:val="23"/>
        </w:rPr>
        <w:t>s</w:t>
      </w:r>
      <w:r w:rsidR="004A5C01" w:rsidRPr="00617AD6">
        <w:rPr>
          <w:sz w:val="23"/>
          <w:szCs w:val="23"/>
        </w:rPr>
        <w:t xml:space="preserve"> de </w:t>
      </w:r>
      <w:r w:rsidR="00675C0A" w:rsidRPr="00617AD6">
        <w:rPr>
          <w:sz w:val="23"/>
          <w:szCs w:val="23"/>
        </w:rPr>
        <w:t xml:space="preserve">France </w:t>
      </w:r>
      <w:r w:rsidRPr="00617AD6">
        <w:rPr>
          <w:sz w:val="23"/>
          <w:szCs w:val="23"/>
        </w:rPr>
        <w:t>licencié</w:t>
      </w:r>
      <w:r w:rsidR="00675C0A" w:rsidRPr="00617AD6">
        <w:rPr>
          <w:sz w:val="23"/>
          <w:szCs w:val="23"/>
        </w:rPr>
        <w:t>(e)</w:t>
      </w:r>
      <w:r w:rsidRPr="00617AD6">
        <w:rPr>
          <w:sz w:val="23"/>
          <w:szCs w:val="23"/>
        </w:rPr>
        <w:t xml:space="preserve">s à la FFTT. </w:t>
      </w:r>
    </w:p>
    <w:p w:rsidR="00B73C45" w:rsidRPr="00617AD6" w:rsidRDefault="00E806F0" w:rsidP="00C01093">
      <w:pPr>
        <w:jc w:val="both"/>
        <w:rPr>
          <w:sz w:val="23"/>
          <w:szCs w:val="23"/>
        </w:rPr>
      </w:pPr>
      <w:r w:rsidRPr="00617AD6">
        <w:rPr>
          <w:sz w:val="23"/>
          <w:szCs w:val="23"/>
        </w:rPr>
        <w:t>Les joueurs devront être munis de leur licence lors du pointage</w:t>
      </w:r>
      <w:r w:rsidR="00684B1D" w:rsidRPr="00617AD6">
        <w:rPr>
          <w:sz w:val="23"/>
          <w:szCs w:val="23"/>
        </w:rPr>
        <w:t>. Les classe</w:t>
      </w:r>
      <w:r w:rsidR="0021268F">
        <w:rPr>
          <w:sz w:val="23"/>
          <w:szCs w:val="23"/>
        </w:rPr>
        <w:t xml:space="preserve">ments pris en compte sont ceux </w:t>
      </w:r>
      <w:r w:rsidR="00684B1D" w:rsidRPr="00617AD6">
        <w:rPr>
          <w:sz w:val="23"/>
          <w:szCs w:val="23"/>
        </w:rPr>
        <w:t>en vigueur au 1</w:t>
      </w:r>
      <w:r w:rsidR="00684B1D" w:rsidRPr="00617AD6">
        <w:rPr>
          <w:sz w:val="23"/>
          <w:szCs w:val="23"/>
          <w:vertAlign w:val="superscript"/>
        </w:rPr>
        <w:t>er</w:t>
      </w:r>
      <w:r w:rsidR="00865DA2">
        <w:rPr>
          <w:sz w:val="23"/>
          <w:szCs w:val="23"/>
        </w:rPr>
        <w:t xml:space="preserve"> janvier </w:t>
      </w:r>
      <w:r w:rsidR="00EE0107">
        <w:rPr>
          <w:sz w:val="23"/>
          <w:szCs w:val="23"/>
        </w:rPr>
        <w:t>201</w:t>
      </w:r>
      <w:r w:rsidR="00B11340">
        <w:rPr>
          <w:sz w:val="23"/>
          <w:szCs w:val="23"/>
        </w:rPr>
        <w:t>9</w:t>
      </w:r>
      <w:r w:rsidR="00865DA2">
        <w:rPr>
          <w:sz w:val="23"/>
          <w:szCs w:val="23"/>
        </w:rPr>
        <w:t xml:space="preserve"> (phase </w:t>
      </w:r>
      <w:r w:rsidR="00283A2D">
        <w:rPr>
          <w:sz w:val="23"/>
          <w:szCs w:val="23"/>
        </w:rPr>
        <w:t>2</w:t>
      </w:r>
      <w:r w:rsidR="00684B1D" w:rsidRPr="00617AD6">
        <w:rPr>
          <w:sz w:val="23"/>
          <w:szCs w:val="23"/>
        </w:rPr>
        <w:t>)</w:t>
      </w:r>
      <w:r w:rsidRPr="00617AD6">
        <w:rPr>
          <w:sz w:val="23"/>
          <w:szCs w:val="23"/>
        </w:rPr>
        <w:t>.</w:t>
      </w:r>
      <w:r w:rsidR="00B73C45" w:rsidRPr="00617AD6">
        <w:rPr>
          <w:sz w:val="23"/>
          <w:szCs w:val="23"/>
        </w:rPr>
        <w:t xml:space="preserve"> Ce tournoi se déroulera selon les règles de la FFTT, une tenue sportive et réglementaire sera obligatoire.</w:t>
      </w:r>
    </w:p>
    <w:p w:rsidR="00E806F0" w:rsidRPr="0021268F" w:rsidRDefault="00E806F0">
      <w:pPr>
        <w:rPr>
          <w:sz w:val="16"/>
          <w:szCs w:val="16"/>
        </w:rPr>
      </w:pPr>
    </w:p>
    <w:p w:rsidR="00E806F0" w:rsidRPr="00617AD6" w:rsidRDefault="00E806F0">
      <w:pPr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3</w:t>
      </w:r>
      <w:r w:rsidRPr="00617AD6">
        <w:rPr>
          <w:sz w:val="23"/>
          <w:szCs w:val="23"/>
        </w:rPr>
        <w:t> : Le tournoi comprendra les tableaux suivants :</w:t>
      </w:r>
    </w:p>
    <w:p w:rsidR="00E806F0" w:rsidRDefault="00E806F0">
      <w:pPr>
        <w:rPr>
          <w:sz w:val="16"/>
          <w:szCs w:val="16"/>
        </w:rPr>
      </w:pPr>
    </w:p>
    <w:p w:rsidR="00AA1896" w:rsidRDefault="00AA1896">
      <w:pPr>
        <w:rPr>
          <w:sz w:val="16"/>
          <w:szCs w:val="16"/>
        </w:rPr>
      </w:pPr>
    </w:p>
    <w:tbl>
      <w:tblPr>
        <w:tblW w:w="9920" w:type="dxa"/>
        <w:tblInd w:w="662" w:type="dxa"/>
        <w:tblLayout w:type="fixed"/>
        <w:tblLook w:val="0000" w:firstRow="0" w:lastRow="0" w:firstColumn="0" w:lastColumn="0" w:noHBand="0" w:noVBand="0"/>
      </w:tblPr>
      <w:tblGrid>
        <w:gridCol w:w="1147"/>
        <w:gridCol w:w="4913"/>
        <w:gridCol w:w="1980"/>
        <w:gridCol w:w="1880"/>
      </w:tblGrid>
      <w:tr w:rsidR="008D2779" w:rsidTr="00AA1896">
        <w:trPr>
          <w:trHeight w:val="4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0"/>
                <w:szCs w:val="20"/>
              </w:rPr>
            </w:pPr>
            <w:r w:rsidRPr="00EE0107">
              <w:rPr>
                <w:sz w:val="20"/>
                <w:szCs w:val="20"/>
              </w:rPr>
              <w:t>Tableau :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</w:pPr>
            <w:r w:rsidRPr="00EE0107">
              <w:t>Catégorie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</w:pPr>
            <w:r w:rsidRPr="00EE0107">
              <w:t>Engagement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0"/>
                <w:szCs w:val="20"/>
              </w:rPr>
            </w:pPr>
            <w:r w:rsidRPr="00EE0107">
              <w:rPr>
                <w:sz w:val="20"/>
                <w:szCs w:val="20"/>
              </w:rPr>
              <w:t>Horaire de début</w:t>
            </w:r>
          </w:p>
        </w:tc>
      </w:tr>
      <w:tr w:rsidR="008D2779" w:rsidTr="008D2779">
        <w:trPr>
          <w:trHeight w:val="388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A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5 à 7</w:t>
            </w:r>
            <w:r w:rsidR="00AA1896" w:rsidRPr="00EE0107">
              <w:rPr>
                <w:sz w:val="24"/>
                <w:szCs w:val="24"/>
              </w:rPr>
              <w:t xml:space="preserve"> (</w:t>
            </w:r>
            <w:r w:rsidR="00F75FF6" w:rsidRPr="00EE0107">
              <w:rPr>
                <w:sz w:val="24"/>
                <w:szCs w:val="24"/>
              </w:rPr>
              <w:t>de 500 à</w:t>
            </w:r>
            <w:r w:rsidR="00AA1896" w:rsidRPr="00EE0107">
              <w:rPr>
                <w:sz w:val="24"/>
                <w:szCs w:val="24"/>
              </w:rPr>
              <w:t xml:space="preserve"> 799 pts</w:t>
            </w:r>
            <w:r w:rsidRPr="00EE010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3A489B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7</w:t>
            </w:r>
            <w:r w:rsidR="008D2779" w:rsidRPr="00EE010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9" w:rsidRPr="00EE0107" w:rsidRDefault="00AA1896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10 h 3</w:t>
            </w:r>
            <w:r w:rsidR="008D2779" w:rsidRPr="00EE0107">
              <w:rPr>
                <w:sz w:val="24"/>
                <w:szCs w:val="24"/>
              </w:rPr>
              <w:t>0</w:t>
            </w:r>
          </w:p>
        </w:tc>
      </w:tr>
      <w:tr w:rsidR="008D2779" w:rsidTr="008D2779">
        <w:trPr>
          <w:trHeight w:val="391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B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5 à 9 (</w:t>
            </w:r>
            <w:r w:rsidR="00F75FF6" w:rsidRPr="00EE0107">
              <w:rPr>
                <w:sz w:val="24"/>
                <w:szCs w:val="24"/>
              </w:rPr>
              <w:t>de 500 à</w:t>
            </w:r>
            <w:r w:rsidR="00AA1896" w:rsidRPr="00EE0107">
              <w:rPr>
                <w:sz w:val="24"/>
                <w:szCs w:val="24"/>
              </w:rPr>
              <w:t xml:space="preserve"> 999 pts</w:t>
            </w:r>
            <w:r w:rsidRPr="00EE010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3A489B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7</w:t>
            </w:r>
            <w:r w:rsidR="008D2779" w:rsidRPr="00EE010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9" w:rsidRPr="00EE0107" w:rsidRDefault="007B3422" w:rsidP="007B3422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9 h 0</w:t>
            </w:r>
            <w:r w:rsidR="008D2779" w:rsidRPr="00EE0107">
              <w:rPr>
                <w:sz w:val="24"/>
                <w:szCs w:val="24"/>
              </w:rPr>
              <w:t>0</w:t>
            </w:r>
          </w:p>
        </w:tc>
      </w:tr>
      <w:tr w:rsidR="008D2779" w:rsidTr="008D2779">
        <w:trPr>
          <w:trHeight w:val="379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C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F75FF6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5 à 11</w:t>
            </w:r>
            <w:r w:rsidR="00AA1896" w:rsidRPr="00EE0107">
              <w:rPr>
                <w:sz w:val="24"/>
                <w:szCs w:val="24"/>
              </w:rPr>
              <w:t xml:space="preserve"> (de 500 à 1199 pts</w:t>
            </w:r>
            <w:r w:rsidRPr="00EE010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3A489B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7</w:t>
            </w:r>
            <w:r w:rsidR="008D2779" w:rsidRPr="00EE010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9" w:rsidRPr="00EE0107" w:rsidRDefault="00AA1896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11 h 3</w:t>
            </w:r>
            <w:r w:rsidR="008D2779" w:rsidRPr="00EE0107">
              <w:rPr>
                <w:sz w:val="24"/>
                <w:szCs w:val="24"/>
              </w:rPr>
              <w:t>0</w:t>
            </w:r>
          </w:p>
        </w:tc>
      </w:tr>
      <w:tr w:rsidR="008D2779" w:rsidTr="008D2779">
        <w:trPr>
          <w:trHeight w:val="382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D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F75FF6" w:rsidP="009F219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5 à 13</w:t>
            </w:r>
            <w:r w:rsidR="00AA1896" w:rsidRPr="00EE0107">
              <w:rPr>
                <w:sz w:val="24"/>
                <w:szCs w:val="24"/>
              </w:rPr>
              <w:t xml:space="preserve"> (de 500 à 1399 pts</w:t>
            </w:r>
            <w:r w:rsidRPr="00EE010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7 €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9" w:rsidRPr="00EE0107" w:rsidRDefault="007B3422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9</w:t>
            </w:r>
            <w:r w:rsidR="00801FC6" w:rsidRPr="00EE0107">
              <w:rPr>
                <w:sz w:val="24"/>
                <w:szCs w:val="24"/>
              </w:rPr>
              <w:t xml:space="preserve"> h 0</w:t>
            </w:r>
            <w:r w:rsidR="008D2779" w:rsidRPr="00EE0107">
              <w:rPr>
                <w:sz w:val="24"/>
                <w:szCs w:val="24"/>
              </w:rPr>
              <w:t>0</w:t>
            </w:r>
          </w:p>
        </w:tc>
      </w:tr>
      <w:tr w:rsidR="008D2779" w:rsidTr="008D2779">
        <w:trPr>
          <w:trHeight w:val="324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E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F75FF6" w:rsidP="00661B85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5 à 15 (de 500 à 1599 p</w:t>
            </w:r>
            <w:r w:rsidR="00AA1896" w:rsidRPr="00EE0107">
              <w:rPr>
                <w:sz w:val="24"/>
                <w:szCs w:val="24"/>
              </w:rPr>
              <w:t>ts</w:t>
            </w:r>
            <w:r w:rsidRPr="00EE010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79" w:rsidRPr="00EE0107" w:rsidRDefault="008D2779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7 €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9" w:rsidRPr="00EE0107" w:rsidRDefault="00F41C06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1</w:t>
            </w:r>
            <w:r w:rsidR="00FF5237" w:rsidRPr="00EE0107">
              <w:rPr>
                <w:sz w:val="24"/>
                <w:szCs w:val="24"/>
              </w:rPr>
              <w:t>2</w:t>
            </w:r>
            <w:r w:rsidR="007B3422" w:rsidRPr="00EE0107">
              <w:rPr>
                <w:sz w:val="24"/>
                <w:szCs w:val="24"/>
              </w:rPr>
              <w:t xml:space="preserve"> h 3</w:t>
            </w:r>
            <w:r w:rsidR="008D2779" w:rsidRPr="00EE0107">
              <w:rPr>
                <w:sz w:val="24"/>
                <w:szCs w:val="24"/>
              </w:rPr>
              <w:t>0</w:t>
            </w:r>
          </w:p>
        </w:tc>
      </w:tr>
      <w:tr w:rsidR="00661B85" w:rsidTr="008D2779">
        <w:trPr>
          <w:trHeight w:val="430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661B85" w:rsidP="004D1C9D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F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F75FF6" w:rsidP="007E292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 xml:space="preserve">5 à 17 (de 500 à 1799 pts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3A489B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8</w:t>
            </w:r>
            <w:r w:rsidR="007B3422" w:rsidRPr="00EE0107">
              <w:rPr>
                <w:sz w:val="24"/>
                <w:szCs w:val="24"/>
              </w:rPr>
              <w:t xml:space="preserve"> </w:t>
            </w:r>
            <w:r w:rsidR="00661B85" w:rsidRPr="00EE0107">
              <w:rPr>
                <w:sz w:val="24"/>
                <w:szCs w:val="24"/>
              </w:rPr>
              <w:t>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85" w:rsidRPr="00EE0107" w:rsidRDefault="007B3422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10 h 0</w:t>
            </w:r>
            <w:r w:rsidR="00661B85" w:rsidRPr="00EE0107">
              <w:rPr>
                <w:sz w:val="24"/>
                <w:szCs w:val="24"/>
              </w:rPr>
              <w:t>0</w:t>
            </w:r>
          </w:p>
        </w:tc>
      </w:tr>
      <w:tr w:rsidR="00661B85" w:rsidTr="008D2779">
        <w:trPr>
          <w:trHeight w:val="430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661B85" w:rsidP="004D1C9D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G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F75FF6" w:rsidP="007E2920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 xml:space="preserve">5 à </w:t>
            </w:r>
            <w:r w:rsidR="00661B85" w:rsidRPr="00EE0107">
              <w:rPr>
                <w:sz w:val="24"/>
                <w:szCs w:val="24"/>
              </w:rPr>
              <w:t>Non numérotés</w:t>
            </w:r>
            <w:r w:rsidRPr="00EE0107">
              <w:rPr>
                <w:sz w:val="24"/>
                <w:szCs w:val="24"/>
              </w:rPr>
              <w:t xml:space="preserve"> (de 500 à</w:t>
            </w:r>
            <w:r w:rsidR="00661B85" w:rsidRPr="00EE0107">
              <w:rPr>
                <w:sz w:val="24"/>
                <w:szCs w:val="24"/>
              </w:rPr>
              <w:t xml:space="preserve"> </w:t>
            </w:r>
            <w:r w:rsidR="00661B85" w:rsidRPr="00B15CDF">
              <w:rPr>
                <w:b/>
                <w:sz w:val="24"/>
                <w:szCs w:val="24"/>
              </w:rPr>
              <w:t>20</w:t>
            </w:r>
            <w:r w:rsidR="00B93A32" w:rsidRPr="00B15CDF">
              <w:rPr>
                <w:b/>
                <w:sz w:val="24"/>
                <w:szCs w:val="24"/>
              </w:rPr>
              <w:t>29</w:t>
            </w:r>
            <w:r w:rsidR="00661B85" w:rsidRPr="00B15CDF">
              <w:rPr>
                <w:b/>
                <w:sz w:val="24"/>
                <w:szCs w:val="24"/>
              </w:rPr>
              <w:t xml:space="preserve"> pts</w:t>
            </w:r>
            <w:r w:rsidR="00661B85" w:rsidRPr="00B15CD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661B85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8 €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85" w:rsidRPr="00EE0107" w:rsidRDefault="00F41C06" w:rsidP="00F41C06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14 h 0</w:t>
            </w:r>
            <w:r w:rsidR="00661B85" w:rsidRPr="00EE0107">
              <w:rPr>
                <w:sz w:val="24"/>
                <w:szCs w:val="24"/>
              </w:rPr>
              <w:t>0</w:t>
            </w:r>
          </w:p>
        </w:tc>
      </w:tr>
      <w:tr w:rsidR="00661B85" w:rsidTr="008D2779">
        <w:trPr>
          <w:trHeight w:val="404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661B85" w:rsidP="004D1C9D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H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661B85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 xml:space="preserve">Toutes Catégories </w:t>
            </w:r>
            <w:r w:rsidRPr="00EE0107">
              <w:rPr>
                <w:i/>
                <w:sz w:val="24"/>
                <w:szCs w:val="24"/>
              </w:rPr>
              <w:t xml:space="preserve">Dames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3A489B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5</w:t>
            </w:r>
            <w:r w:rsidR="00661B85" w:rsidRPr="00EE010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85" w:rsidRPr="00EE0107" w:rsidRDefault="00AA1896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12</w:t>
            </w:r>
            <w:r w:rsidR="0039675A" w:rsidRPr="00EE0107">
              <w:rPr>
                <w:sz w:val="24"/>
                <w:szCs w:val="24"/>
              </w:rPr>
              <w:t xml:space="preserve"> h 3</w:t>
            </w:r>
            <w:r w:rsidR="00661B85" w:rsidRPr="00EE0107">
              <w:rPr>
                <w:sz w:val="24"/>
                <w:szCs w:val="24"/>
              </w:rPr>
              <w:t>0</w:t>
            </w:r>
          </w:p>
        </w:tc>
      </w:tr>
      <w:tr w:rsidR="00F75FF6" w:rsidTr="008D2779">
        <w:trPr>
          <w:trHeight w:val="404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FF6" w:rsidRPr="00EE0107" w:rsidRDefault="00F75FF6" w:rsidP="004D1C9D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I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FF6" w:rsidRPr="00EE0107" w:rsidRDefault="007B3422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 xml:space="preserve">JEUNES </w:t>
            </w:r>
            <w:r w:rsidRPr="00EE0107">
              <w:t>(</w:t>
            </w:r>
            <w:r w:rsidRPr="00EE0107">
              <w:rPr>
                <w:sz w:val="20"/>
                <w:szCs w:val="20"/>
              </w:rPr>
              <w:t>joueurs ou joueuses né(e)s en 200</w:t>
            </w:r>
            <w:r w:rsidR="00B11340">
              <w:rPr>
                <w:sz w:val="20"/>
                <w:szCs w:val="20"/>
              </w:rPr>
              <w:t>4</w:t>
            </w:r>
            <w:r w:rsidRPr="00EE0107">
              <w:rPr>
                <w:sz w:val="20"/>
                <w:szCs w:val="20"/>
              </w:rPr>
              <w:t xml:space="preserve"> ou après ayant moins de 600 pts</w:t>
            </w:r>
            <w:r w:rsidRPr="00EE0107"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FF6" w:rsidRPr="00EE0107" w:rsidRDefault="007B3422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5 €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F6" w:rsidRPr="00EE0107" w:rsidRDefault="007B3422" w:rsidP="00E806F0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14</w:t>
            </w:r>
            <w:r w:rsidR="00AA1896" w:rsidRPr="00EE0107">
              <w:rPr>
                <w:sz w:val="24"/>
                <w:szCs w:val="24"/>
              </w:rPr>
              <w:t xml:space="preserve"> h 0</w:t>
            </w:r>
            <w:r w:rsidRPr="00EE0107">
              <w:rPr>
                <w:sz w:val="24"/>
                <w:szCs w:val="24"/>
              </w:rPr>
              <w:t>0</w:t>
            </w:r>
          </w:p>
        </w:tc>
      </w:tr>
      <w:tr w:rsidR="00661B85" w:rsidTr="00F75FF6">
        <w:trPr>
          <w:trHeight w:val="823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F75FF6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J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7B3422">
            <w:pPr>
              <w:snapToGrid w:val="0"/>
              <w:jc w:val="center"/>
            </w:pPr>
            <w:r w:rsidRPr="00EE0107">
              <w:t>DOUBLES</w:t>
            </w:r>
            <w:r w:rsidR="00661B85" w:rsidRPr="00EE0107">
              <w:t xml:space="preserve"> pour les joueurs n’ayant qu’un seul tableau en cours</w:t>
            </w:r>
            <w:r w:rsidR="00F75FF6" w:rsidRPr="00EE0107">
              <w:t xml:space="preserve"> </w:t>
            </w:r>
          </w:p>
          <w:p w:rsidR="00661B85" w:rsidRPr="00EE0107" w:rsidRDefault="00283A2D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t>(</w:t>
            </w:r>
            <w:proofErr w:type="spellStart"/>
            <w:r w:rsidR="00661B85" w:rsidRPr="00EE0107">
              <w:t>Clts</w:t>
            </w:r>
            <w:proofErr w:type="spellEnd"/>
            <w:r w:rsidR="00661B85" w:rsidRPr="00EE0107">
              <w:t xml:space="preserve"> cu</w:t>
            </w:r>
            <w:r w:rsidRPr="00EE0107">
              <w:t>mulés inférieurs ou égal à 3000</w:t>
            </w:r>
            <w:r w:rsidR="00661B85" w:rsidRPr="00EE0107"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B85" w:rsidRPr="00EE0107" w:rsidRDefault="00661B85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>6 € par équipe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85" w:rsidRPr="00EE0107" w:rsidRDefault="00661B85" w:rsidP="00A34251">
            <w:pPr>
              <w:snapToGrid w:val="0"/>
              <w:jc w:val="center"/>
              <w:rPr>
                <w:sz w:val="24"/>
                <w:szCs w:val="24"/>
              </w:rPr>
            </w:pPr>
            <w:r w:rsidRPr="00EE0107">
              <w:rPr>
                <w:sz w:val="24"/>
                <w:szCs w:val="24"/>
              </w:rPr>
              <w:t xml:space="preserve"> Organisé selon l’horaire général</w:t>
            </w:r>
          </w:p>
        </w:tc>
      </w:tr>
    </w:tbl>
    <w:p w:rsidR="00FF6E46" w:rsidRPr="00FF6E46" w:rsidRDefault="00FF6E46">
      <w:pPr>
        <w:jc w:val="both"/>
        <w:rPr>
          <w:sz w:val="16"/>
          <w:szCs w:val="16"/>
        </w:rPr>
      </w:pPr>
    </w:p>
    <w:p w:rsidR="008C0E59" w:rsidRDefault="008C0E59" w:rsidP="00C331D4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ebdings" w:char="F034"/>
      </w:r>
      <w:r>
        <w:rPr>
          <w:sz w:val="23"/>
          <w:szCs w:val="23"/>
        </w:rPr>
        <w:t xml:space="preserve"> Le nombre d’inscrits par tableau est limité à :</w:t>
      </w:r>
    </w:p>
    <w:p w:rsidR="008C0E59" w:rsidRDefault="008C0E59" w:rsidP="00C331D4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ab/>
        <w:t xml:space="preserve">- </w:t>
      </w:r>
      <w:r w:rsidRPr="008C0E59">
        <w:rPr>
          <w:i/>
          <w:sz w:val="23"/>
          <w:szCs w:val="23"/>
        </w:rPr>
        <w:t xml:space="preserve">à </w:t>
      </w:r>
      <w:r w:rsidRPr="008C0E59">
        <w:rPr>
          <w:b/>
          <w:i/>
          <w:sz w:val="23"/>
          <w:szCs w:val="23"/>
        </w:rPr>
        <w:t>48  joueurs</w:t>
      </w:r>
      <w:r w:rsidRPr="008C0E59">
        <w:rPr>
          <w:i/>
          <w:sz w:val="23"/>
          <w:szCs w:val="23"/>
        </w:rPr>
        <w:t xml:space="preserve"> pour l</w:t>
      </w:r>
      <w:r w:rsidR="00F41C06" w:rsidRPr="008C0E59">
        <w:rPr>
          <w:i/>
          <w:sz w:val="23"/>
          <w:szCs w:val="23"/>
        </w:rPr>
        <w:t>es</w:t>
      </w:r>
      <w:r w:rsidR="00FF6E46" w:rsidRPr="008C0E59">
        <w:rPr>
          <w:i/>
          <w:sz w:val="23"/>
          <w:szCs w:val="23"/>
        </w:rPr>
        <w:t xml:space="preserve"> tableau</w:t>
      </w:r>
      <w:r w:rsidR="00F41C06" w:rsidRPr="008C0E59">
        <w:rPr>
          <w:i/>
          <w:sz w:val="23"/>
          <w:szCs w:val="23"/>
        </w:rPr>
        <w:t xml:space="preserve">x </w:t>
      </w:r>
      <w:r w:rsidR="00745DE4">
        <w:rPr>
          <w:b/>
          <w:i/>
          <w:sz w:val="23"/>
          <w:szCs w:val="23"/>
        </w:rPr>
        <w:t>A, B, C,</w:t>
      </w:r>
      <w:r w:rsidR="0039675A">
        <w:rPr>
          <w:b/>
          <w:i/>
          <w:sz w:val="23"/>
          <w:szCs w:val="23"/>
        </w:rPr>
        <w:t xml:space="preserve"> </w:t>
      </w:r>
      <w:r w:rsidR="00F41C06" w:rsidRPr="008C0E59">
        <w:rPr>
          <w:b/>
          <w:i/>
          <w:sz w:val="23"/>
          <w:szCs w:val="23"/>
        </w:rPr>
        <w:t>D</w:t>
      </w:r>
      <w:r w:rsidR="00745DE4">
        <w:rPr>
          <w:b/>
          <w:i/>
          <w:sz w:val="23"/>
          <w:szCs w:val="23"/>
        </w:rPr>
        <w:t xml:space="preserve"> et E</w:t>
      </w:r>
      <w:r w:rsidR="00FF6E46" w:rsidRPr="008C0E59">
        <w:rPr>
          <w:sz w:val="23"/>
          <w:szCs w:val="23"/>
        </w:rPr>
        <w:t>.</w:t>
      </w:r>
    </w:p>
    <w:p w:rsidR="00FF6E46" w:rsidRDefault="008C0E59" w:rsidP="00C331D4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Pr="008C0E59">
        <w:rPr>
          <w:i/>
          <w:sz w:val="23"/>
          <w:szCs w:val="23"/>
        </w:rPr>
        <w:t xml:space="preserve">à </w:t>
      </w:r>
      <w:r w:rsidRPr="008C0E59">
        <w:rPr>
          <w:b/>
          <w:i/>
          <w:sz w:val="23"/>
          <w:szCs w:val="23"/>
        </w:rPr>
        <w:t>36 joueurs</w:t>
      </w:r>
      <w:r w:rsidRPr="008C0E59">
        <w:rPr>
          <w:i/>
          <w:sz w:val="23"/>
          <w:szCs w:val="23"/>
        </w:rPr>
        <w:t xml:space="preserve"> pour l</w:t>
      </w:r>
      <w:r w:rsidR="00F41C06" w:rsidRPr="008C0E59">
        <w:rPr>
          <w:i/>
          <w:sz w:val="23"/>
          <w:szCs w:val="23"/>
        </w:rPr>
        <w:t>es tableaux</w:t>
      </w:r>
      <w:r w:rsidR="00AA1896">
        <w:rPr>
          <w:b/>
          <w:i/>
          <w:sz w:val="23"/>
          <w:szCs w:val="23"/>
        </w:rPr>
        <w:t xml:space="preserve"> </w:t>
      </w:r>
      <w:r w:rsidR="0039675A">
        <w:rPr>
          <w:b/>
          <w:i/>
          <w:sz w:val="23"/>
          <w:szCs w:val="23"/>
        </w:rPr>
        <w:t xml:space="preserve"> </w:t>
      </w:r>
      <w:r w:rsidR="00AA1896">
        <w:rPr>
          <w:b/>
          <w:i/>
          <w:sz w:val="23"/>
          <w:szCs w:val="23"/>
        </w:rPr>
        <w:t>F</w:t>
      </w:r>
      <w:r w:rsidR="0039675A">
        <w:rPr>
          <w:b/>
          <w:i/>
          <w:sz w:val="23"/>
          <w:szCs w:val="23"/>
        </w:rPr>
        <w:t xml:space="preserve"> et </w:t>
      </w:r>
      <w:r w:rsidR="00AA1896">
        <w:rPr>
          <w:b/>
          <w:i/>
          <w:sz w:val="23"/>
          <w:szCs w:val="23"/>
        </w:rPr>
        <w:t>G</w:t>
      </w:r>
      <w:r w:rsidRPr="008C0E59">
        <w:rPr>
          <w:i/>
          <w:sz w:val="23"/>
          <w:szCs w:val="23"/>
        </w:rPr>
        <w:t>.</w:t>
      </w:r>
    </w:p>
    <w:p w:rsidR="00AA1896" w:rsidRPr="00EE0107" w:rsidRDefault="00AA1896" w:rsidP="00AA1896">
      <w:pPr>
        <w:ind w:firstLine="709"/>
        <w:jc w:val="both"/>
        <w:rPr>
          <w:sz w:val="23"/>
          <w:szCs w:val="23"/>
        </w:rPr>
      </w:pPr>
      <w:r w:rsidRPr="00EE0107">
        <w:rPr>
          <w:sz w:val="23"/>
          <w:szCs w:val="23"/>
        </w:rPr>
        <w:t xml:space="preserve">- </w:t>
      </w:r>
      <w:r w:rsidRPr="00EE0107">
        <w:rPr>
          <w:i/>
          <w:sz w:val="23"/>
          <w:szCs w:val="23"/>
        </w:rPr>
        <w:t xml:space="preserve">à </w:t>
      </w:r>
      <w:r w:rsidRPr="00EE0107">
        <w:rPr>
          <w:b/>
          <w:i/>
          <w:sz w:val="23"/>
          <w:szCs w:val="23"/>
        </w:rPr>
        <w:t>24 joueurs</w:t>
      </w:r>
      <w:r w:rsidRPr="00EE0107">
        <w:rPr>
          <w:i/>
          <w:sz w:val="23"/>
          <w:szCs w:val="23"/>
        </w:rPr>
        <w:t xml:space="preserve"> pour les tableaux</w:t>
      </w:r>
      <w:r w:rsidRPr="00EE0107">
        <w:rPr>
          <w:b/>
          <w:i/>
          <w:sz w:val="23"/>
          <w:szCs w:val="23"/>
        </w:rPr>
        <w:t xml:space="preserve">  H et I</w:t>
      </w:r>
      <w:r w:rsidRPr="00EE0107">
        <w:rPr>
          <w:i/>
          <w:sz w:val="23"/>
          <w:szCs w:val="23"/>
        </w:rPr>
        <w:t>.</w:t>
      </w:r>
    </w:p>
    <w:p w:rsidR="0039675A" w:rsidRDefault="0039675A" w:rsidP="008C0E59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FE"/>
      </w:r>
      <w:r>
        <w:rPr>
          <w:sz w:val="23"/>
          <w:szCs w:val="23"/>
        </w:rPr>
        <w:t xml:space="preserve"> </w:t>
      </w:r>
      <w:r w:rsidRPr="0039675A">
        <w:rPr>
          <w:i/>
          <w:sz w:val="23"/>
          <w:szCs w:val="23"/>
        </w:rPr>
        <w:t xml:space="preserve">Les joueurs ne pourront pas s’inscrire dans deux tableaux qui sont sur </w:t>
      </w:r>
      <w:r w:rsidRPr="0039675A">
        <w:rPr>
          <w:i/>
          <w:sz w:val="23"/>
          <w:szCs w:val="23"/>
          <w:u w:val="single"/>
        </w:rPr>
        <w:t>le même créneau horaire</w:t>
      </w:r>
      <w:r>
        <w:rPr>
          <w:sz w:val="23"/>
          <w:szCs w:val="23"/>
        </w:rPr>
        <w:t>.</w:t>
      </w:r>
    </w:p>
    <w:p w:rsidR="008C0E59" w:rsidRDefault="008C0E59" w:rsidP="00865DA2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ebdings" w:char="F034"/>
      </w:r>
      <w:r>
        <w:rPr>
          <w:sz w:val="23"/>
          <w:szCs w:val="23"/>
        </w:rPr>
        <w:t xml:space="preserve"> </w:t>
      </w:r>
      <w:r w:rsidRPr="00617AD6">
        <w:rPr>
          <w:sz w:val="23"/>
          <w:szCs w:val="23"/>
        </w:rPr>
        <w:t xml:space="preserve">Les organisateurs du tournoi se réservent la possibilité de jumeler, voire supprimer un tableau qui n’aurait pas </w:t>
      </w:r>
      <w:r>
        <w:rPr>
          <w:sz w:val="23"/>
          <w:szCs w:val="23"/>
        </w:rPr>
        <w:t xml:space="preserve">  </w:t>
      </w:r>
      <w:r w:rsidRPr="00617AD6">
        <w:rPr>
          <w:sz w:val="23"/>
          <w:szCs w:val="23"/>
        </w:rPr>
        <w:t>suffisamment d’inscrits (</w:t>
      </w:r>
      <w:r w:rsidR="0039675A">
        <w:rPr>
          <w:b/>
          <w:sz w:val="23"/>
          <w:szCs w:val="23"/>
        </w:rPr>
        <w:t>Moins de 6</w:t>
      </w:r>
      <w:r w:rsidRPr="00617AD6">
        <w:rPr>
          <w:b/>
          <w:sz w:val="23"/>
          <w:szCs w:val="23"/>
        </w:rPr>
        <w:t xml:space="preserve"> joueurs</w:t>
      </w:r>
      <w:r w:rsidRPr="00617AD6">
        <w:rPr>
          <w:sz w:val="23"/>
          <w:szCs w:val="23"/>
        </w:rPr>
        <w:t>)</w:t>
      </w:r>
    </w:p>
    <w:p w:rsidR="0021268F" w:rsidRPr="0021268F" w:rsidRDefault="0021268F" w:rsidP="008C0E59">
      <w:pPr>
        <w:spacing w:line="276" w:lineRule="auto"/>
        <w:jc w:val="both"/>
        <w:rPr>
          <w:sz w:val="16"/>
          <w:szCs w:val="16"/>
        </w:rPr>
      </w:pPr>
    </w:p>
    <w:p w:rsidR="00E806F0" w:rsidRPr="00617AD6" w:rsidRDefault="00E806F0" w:rsidP="001828E6">
      <w:pPr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4</w:t>
      </w:r>
      <w:r w:rsidRPr="00617AD6">
        <w:rPr>
          <w:sz w:val="23"/>
          <w:szCs w:val="23"/>
        </w:rPr>
        <w:t> : Chaque pongiste pourra participer au maximum à 2 tableaux + le double</w:t>
      </w:r>
      <w:r w:rsidR="00CF0452" w:rsidRPr="00617AD6">
        <w:rPr>
          <w:sz w:val="23"/>
          <w:szCs w:val="23"/>
        </w:rPr>
        <w:t xml:space="preserve"> éventuel</w:t>
      </w:r>
      <w:r w:rsidRPr="00617AD6">
        <w:rPr>
          <w:sz w:val="23"/>
          <w:szCs w:val="23"/>
        </w:rPr>
        <w:t>.</w:t>
      </w:r>
    </w:p>
    <w:p w:rsidR="00865DA2" w:rsidRPr="00865DA2" w:rsidRDefault="00E806F0" w:rsidP="0034194D">
      <w:pPr>
        <w:jc w:val="both"/>
        <w:rPr>
          <w:sz w:val="23"/>
          <w:szCs w:val="23"/>
        </w:rPr>
      </w:pPr>
      <w:r w:rsidRPr="00617AD6">
        <w:rPr>
          <w:sz w:val="23"/>
          <w:szCs w:val="23"/>
        </w:rPr>
        <w:t>Le classement des joueurs et joueuses pris en compte pour le tournoi est celui de la 2</w:t>
      </w:r>
      <w:r w:rsidRPr="00617AD6">
        <w:rPr>
          <w:sz w:val="23"/>
          <w:szCs w:val="23"/>
          <w:vertAlign w:val="superscript"/>
        </w:rPr>
        <w:t>ème</w:t>
      </w:r>
      <w:r w:rsidRPr="00617AD6">
        <w:rPr>
          <w:sz w:val="23"/>
          <w:szCs w:val="23"/>
        </w:rPr>
        <w:t xml:space="preserve"> </w:t>
      </w:r>
      <w:r w:rsidR="00722436" w:rsidRPr="00617AD6">
        <w:rPr>
          <w:sz w:val="23"/>
          <w:szCs w:val="23"/>
        </w:rPr>
        <w:t>phase de la présente saison 201</w:t>
      </w:r>
      <w:r w:rsidR="00B11340">
        <w:rPr>
          <w:sz w:val="23"/>
          <w:szCs w:val="23"/>
        </w:rPr>
        <w:t>8</w:t>
      </w:r>
      <w:r w:rsidR="00722436" w:rsidRPr="00617AD6">
        <w:rPr>
          <w:sz w:val="23"/>
          <w:szCs w:val="23"/>
        </w:rPr>
        <w:t>-201</w:t>
      </w:r>
      <w:r w:rsidR="00B11340">
        <w:rPr>
          <w:sz w:val="23"/>
          <w:szCs w:val="23"/>
        </w:rPr>
        <w:t>9</w:t>
      </w:r>
      <w:r w:rsidR="00EE0107">
        <w:rPr>
          <w:sz w:val="23"/>
          <w:szCs w:val="23"/>
        </w:rPr>
        <w:t>, paru en janvier 201</w:t>
      </w:r>
      <w:r w:rsidR="00B11340">
        <w:rPr>
          <w:sz w:val="23"/>
          <w:szCs w:val="23"/>
        </w:rPr>
        <w:t>9</w:t>
      </w:r>
      <w:r w:rsidRPr="00617AD6">
        <w:rPr>
          <w:sz w:val="23"/>
          <w:szCs w:val="23"/>
        </w:rPr>
        <w:t>.</w:t>
      </w:r>
      <w:r w:rsidR="0034194D">
        <w:rPr>
          <w:sz w:val="23"/>
          <w:szCs w:val="23"/>
        </w:rPr>
        <w:t xml:space="preserve"> </w:t>
      </w:r>
      <w:r w:rsidR="00CF0452" w:rsidRPr="00617AD6">
        <w:rPr>
          <w:sz w:val="23"/>
          <w:szCs w:val="23"/>
        </w:rPr>
        <w:t>Les féminines disposent d’un tableau</w:t>
      </w:r>
      <w:r w:rsidRPr="00617AD6">
        <w:rPr>
          <w:sz w:val="23"/>
          <w:szCs w:val="23"/>
        </w:rPr>
        <w:t xml:space="preserve"> Dames, mais elles pourront participer aux tableaux Messieurs dans la limite des points figurants sur leur licence.</w:t>
      </w:r>
    </w:p>
    <w:p w:rsidR="00E806F0" w:rsidRPr="00617AD6" w:rsidRDefault="00E806F0" w:rsidP="00865DA2">
      <w:pPr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5</w:t>
      </w:r>
      <w:r w:rsidR="00AA1896">
        <w:rPr>
          <w:sz w:val="23"/>
          <w:szCs w:val="23"/>
        </w:rPr>
        <w:t> : Dans c</w:t>
      </w:r>
      <w:r w:rsidR="00B822D5">
        <w:rPr>
          <w:sz w:val="23"/>
          <w:szCs w:val="23"/>
        </w:rPr>
        <w:t xml:space="preserve">haque tableau </w:t>
      </w:r>
      <w:r w:rsidR="00B822D5" w:rsidRPr="00EE0107">
        <w:rPr>
          <w:sz w:val="23"/>
          <w:szCs w:val="23"/>
        </w:rPr>
        <w:t>(sauf le tableau</w:t>
      </w:r>
      <w:r w:rsidR="00AA1896" w:rsidRPr="00EE0107">
        <w:rPr>
          <w:sz w:val="23"/>
          <w:szCs w:val="23"/>
        </w:rPr>
        <w:t xml:space="preserve"> </w:t>
      </w:r>
      <w:r w:rsidR="00B822D5" w:rsidRPr="00EE0107">
        <w:rPr>
          <w:sz w:val="23"/>
          <w:szCs w:val="23"/>
        </w:rPr>
        <w:t xml:space="preserve">J </w:t>
      </w:r>
      <w:r w:rsidR="00AA1896" w:rsidRPr="00EE0107">
        <w:rPr>
          <w:sz w:val="23"/>
          <w:szCs w:val="23"/>
        </w:rPr>
        <w:t>des Doubles</w:t>
      </w:r>
      <w:r w:rsidRPr="00EE0107">
        <w:rPr>
          <w:sz w:val="23"/>
          <w:szCs w:val="23"/>
        </w:rPr>
        <w:t>),</w:t>
      </w:r>
      <w:r w:rsidRPr="00617AD6">
        <w:rPr>
          <w:sz w:val="23"/>
          <w:szCs w:val="23"/>
        </w:rPr>
        <w:t xml:space="preserve"> les rencontres débuteront par des poules</w:t>
      </w:r>
      <w:r w:rsidR="00693DEA" w:rsidRPr="00617AD6">
        <w:rPr>
          <w:sz w:val="23"/>
          <w:szCs w:val="23"/>
        </w:rPr>
        <w:t xml:space="preserve"> </w:t>
      </w:r>
      <w:r w:rsidRPr="00617AD6">
        <w:rPr>
          <w:sz w:val="23"/>
          <w:szCs w:val="23"/>
        </w:rPr>
        <w:t>de 3 (</w:t>
      </w:r>
      <w:r w:rsidR="00865DA2">
        <w:rPr>
          <w:sz w:val="23"/>
          <w:szCs w:val="23"/>
        </w:rPr>
        <w:t xml:space="preserve">ou </w:t>
      </w:r>
      <w:r w:rsidR="00AA1896">
        <w:rPr>
          <w:sz w:val="23"/>
          <w:szCs w:val="23"/>
        </w:rPr>
        <w:t>4</w:t>
      </w:r>
      <w:r w:rsidRPr="00617AD6">
        <w:rPr>
          <w:sz w:val="23"/>
          <w:szCs w:val="23"/>
        </w:rPr>
        <w:t>) joueurs. Les deux premiers de chaque poule entreront alors dans un tableau à élimination directe.</w:t>
      </w:r>
      <w:r w:rsidR="00865DA2">
        <w:rPr>
          <w:sz w:val="23"/>
          <w:szCs w:val="23"/>
        </w:rPr>
        <w:t xml:space="preserve"> </w:t>
      </w:r>
      <w:r w:rsidRPr="00617AD6">
        <w:rPr>
          <w:sz w:val="23"/>
          <w:szCs w:val="23"/>
        </w:rPr>
        <w:t xml:space="preserve">Les parties se </w:t>
      </w:r>
      <w:r w:rsidRPr="00617AD6">
        <w:rPr>
          <w:sz w:val="23"/>
          <w:szCs w:val="23"/>
        </w:rPr>
        <w:lastRenderedPageBreak/>
        <w:t>dérouleront au meilleur des cinq manches.</w:t>
      </w:r>
      <w:r w:rsidR="00865DA2">
        <w:rPr>
          <w:sz w:val="23"/>
          <w:szCs w:val="23"/>
        </w:rPr>
        <w:t xml:space="preserve"> </w:t>
      </w:r>
      <w:r w:rsidR="00CF0452" w:rsidRPr="00617AD6">
        <w:rPr>
          <w:sz w:val="23"/>
          <w:szCs w:val="23"/>
        </w:rPr>
        <w:t xml:space="preserve">Un </w:t>
      </w:r>
      <w:r w:rsidR="0021268F">
        <w:rPr>
          <w:sz w:val="23"/>
          <w:szCs w:val="23"/>
        </w:rPr>
        <w:t>tableau J</w:t>
      </w:r>
      <w:r w:rsidRPr="00617AD6">
        <w:rPr>
          <w:sz w:val="23"/>
          <w:szCs w:val="23"/>
        </w:rPr>
        <w:t xml:space="preserve"> des Doubles </w:t>
      </w:r>
      <w:r w:rsidR="00CF0452" w:rsidRPr="00617AD6">
        <w:rPr>
          <w:sz w:val="23"/>
          <w:szCs w:val="23"/>
        </w:rPr>
        <w:t xml:space="preserve">sera organisé sous réserve du respect de l’horaire général : il </w:t>
      </w:r>
      <w:r w:rsidRPr="00617AD6">
        <w:rPr>
          <w:sz w:val="23"/>
          <w:szCs w:val="23"/>
        </w:rPr>
        <w:t>se déroulera par élimination directe.</w:t>
      </w:r>
      <w:r w:rsidR="00CF0452" w:rsidRPr="00617AD6">
        <w:rPr>
          <w:sz w:val="23"/>
          <w:szCs w:val="23"/>
        </w:rPr>
        <w:t xml:space="preserve"> Les inscriptions se feront s</w:t>
      </w:r>
      <w:r w:rsidR="00617AD6" w:rsidRPr="00617AD6">
        <w:rPr>
          <w:sz w:val="23"/>
          <w:szCs w:val="23"/>
        </w:rPr>
        <w:t>ur place.</w:t>
      </w:r>
    </w:p>
    <w:p w:rsidR="00E806F0" w:rsidRPr="00F2570D" w:rsidRDefault="00E806F0" w:rsidP="001828E6">
      <w:pPr>
        <w:ind w:left="312"/>
        <w:jc w:val="both"/>
        <w:rPr>
          <w:sz w:val="18"/>
          <w:szCs w:val="18"/>
        </w:rPr>
      </w:pPr>
    </w:p>
    <w:p w:rsidR="00E806F0" w:rsidRDefault="00E806F0" w:rsidP="00617AD6">
      <w:pPr>
        <w:spacing w:line="276" w:lineRule="auto"/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6</w:t>
      </w:r>
      <w:r w:rsidRPr="00617AD6">
        <w:rPr>
          <w:sz w:val="23"/>
          <w:szCs w:val="23"/>
        </w:rPr>
        <w:t> : Le forfait d’un joueur pourra être prononcé 5 minutes après le deuxième appel de son nom.</w:t>
      </w:r>
    </w:p>
    <w:p w:rsidR="00901AAA" w:rsidRPr="00617AD6" w:rsidRDefault="00901AAA" w:rsidP="00617AD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 w:rsidRPr="00901AAA">
        <w:rPr>
          <w:color w:val="FF0000"/>
          <w:sz w:val="23"/>
          <w:szCs w:val="23"/>
        </w:rPr>
        <w:t>Un joueur absent non déclaré pour son 1</w:t>
      </w:r>
      <w:r w:rsidRPr="00901AAA">
        <w:rPr>
          <w:color w:val="FF0000"/>
          <w:sz w:val="23"/>
          <w:szCs w:val="23"/>
          <w:vertAlign w:val="superscript"/>
        </w:rPr>
        <w:t>er</w:t>
      </w:r>
      <w:r w:rsidRPr="00901AAA">
        <w:rPr>
          <w:color w:val="FF0000"/>
          <w:sz w:val="23"/>
          <w:szCs w:val="23"/>
        </w:rPr>
        <w:t xml:space="preserve"> tableau sera déclaré forfait pour son 2</w:t>
      </w:r>
      <w:r w:rsidRPr="00901AAA">
        <w:rPr>
          <w:color w:val="FF0000"/>
          <w:sz w:val="23"/>
          <w:szCs w:val="23"/>
          <w:vertAlign w:val="superscript"/>
        </w:rPr>
        <w:t>ème</w:t>
      </w:r>
      <w:r w:rsidRPr="00901AAA">
        <w:rPr>
          <w:color w:val="FF0000"/>
          <w:sz w:val="23"/>
          <w:szCs w:val="23"/>
        </w:rPr>
        <w:t xml:space="preserve"> tableau</w:t>
      </w:r>
      <w:r>
        <w:rPr>
          <w:color w:val="FF0000"/>
          <w:sz w:val="23"/>
          <w:szCs w:val="23"/>
        </w:rPr>
        <w:t>.</w:t>
      </w:r>
    </w:p>
    <w:p w:rsidR="00865DA2" w:rsidRDefault="00865DA2" w:rsidP="00745DE4">
      <w:pPr>
        <w:jc w:val="both"/>
        <w:rPr>
          <w:rFonts w:ascii="Wingdings" w:hAnsi="Wingdings"/>
          <w:sz w:val="23"/>
          <w:szCs w:val="23"/>
        </w:rPr>
      </w:pPr>
    </w:p>
    <w:p w:rsidR="00E806F0" w:rsidRDefault="00E806F0" w:rsidP="00745DE4">
      <w:pPr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7</w:t>
      </w:r>
      <w:r w:rsidR="00CF0452" w:rsidRPr="00617AD6">
        <w:rPr>
          <w:sz w:val="23"/>
          <w:szCs w:val="23"/>
        </w:rPr>
        <w:t xml:space="preserve"> : Les balles </w:t>
      </w:r>
      <w:r w:rsidR="00A37175">
        <w:rPr>
          <w:sz w:val="23"/>
          <w:szCs w:val="23"/>
        </w:rPr>
        <w:t xml:space="preserve">plastiques </w:t>
      </w:r>
      <w:r w:rsidRPr="00617AD6">
        <w:rPr>
          <w:sz w:val="23"/>
          <w:szCs w:val="23"/>
        </w:rPr>
        <w:t>homologuées 40 mm seront fournies par les joueurs.</w:t>
      </w:r>
    </w:p>
    <w:p w:rsidR="00865DA2" w:rsidRDefault="00865DA2" w:rsidP="009509DB">
      <w:pPr>
        <w:jc w:val="both"/>
        <w:rPr>
          <w:rFonts w:ascii="Wingdings" w:hAnsi="Wingdings"/>
          <w:sz w:val="24"/>
          <w:szCs w:val="24"/>
        </w:rPr>
      </w:pPr>
    </w:p>
    <w:p w:rsidR="003002A7" w:rsidRDefault="00B3267B" w:rsidP="009509DB">
      <w:pPr>
        <w:jc w:val="both"/>
        <w:rPr>
          <w:sz w:val="23"/>
          <w:szCs w:val="23"/>
        </w:rPr>
      </w:pPr>
      <w:r>
        <w:rPr>
          <w:rFonts w:ascii="Wingdings" w:hAnsi="Wingdings"/>
          <w:sz w:val="24"/>
          <w:szCs w:val="24"/>
        </w:rPr>
        <w:t>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Article 8</w:t>
      </w:r>
      <w:r>
        <w:rPr>
          <w:sz w:val="24"/>
          <w:szCs w:val="24"/>
        </w:rPr>
        <w:t xml:space="preserve"> : </w:t>
      </w:r>
      <w:r w:rsidRPr="00617AD6">
        <w:rPr>
          <w:sz w:val="23"/>
          <w:szCs w:val="23"/>
        </w:rPr>
        <w:t>De nombreux prix en espèces ainsi que des lots récompenseront l’ensemble des tableaux :</w:t>
      </w:r>
    </w:p>
    <w:p w:rsidR="00865DA2" w:rsidRDefault="0034194D" w:rsidP="009509DB">
      <w:pPr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71316</wp:posOffset>
                </wp:positionV>
                <wp:extent cx="6666523" cy="3243384"/>
                <wp:effectExtent l="0" t="0" r="127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523" cy="324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12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27"/>
                              <w:gridCol w:w="1758"/>
                              <w:gridCol w:w="2511"/>
                              <w:gridCol w:w="2149"/>
                              <w:gridCol w:w="2350"/>
                              <w:gridCol w:w="33"/>
                            </w:tblGrid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253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Tableau :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er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ème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ème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et  4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ème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354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 à 7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35 € + coupe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20 € 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34194D" w:rsidP="0034194D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</w:t>
                                  </w:r>
                                  <w:r w:rsidR="00865DA2"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B11340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="00865DA2"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lot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357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 à 9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40 € + coupe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20 € 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lot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346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 à 11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45 € + coupe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25 € 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lot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349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 à 13</w:t>
                                  </w:r>
                                  <w:r w:rsidRPr="0034194D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50 € + coupe 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30 € 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20 €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296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 à 15</w:t>
                                  </w:r>
                                  <w:r w:rsidRPr="0034194D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65 € + coupe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40 €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25 €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393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 à 17</w:t>
                                  </w:r>
                                  <w:r w:rsidRPr="0034194D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80 € + coupe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45 €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30 €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393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 à Non numérotés</w:t>
                                  </w:r>
                                  <w:r w:rsidRPr="0034194D"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120</w:t>
                                  </w:r>
                                  <w:r w:rsidRPr="0034194D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€ + coupe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60 € 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35 € 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gridAfter w:val="1"/>
                                <w:wAfter w:w="33" w:type="dxa"/>
                                <w:trHeight w:val="369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Toutes Catégories </w:t>
                                  </w:r>
                                  <w:r w:rsidRPr="0034194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Dames</w:t>
                                  </w:r>
                                  <w:r w:rsidRPr="0034194D">
                                    <w:rPr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50 € + coupe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25 € 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34194D" w:rsidP="0034194D">
                                  <w:pPr>
                                    <w:snapToGrid w:val="0"/>
                                    <w:ind w:right="-124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865DA2"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lot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trHeight w:val="371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JEUNES</w:t>
                                  </w:r>
                                </w:p>
                              </w:tc>
                              <w:tc>
                                <w:tcPr>
                                  <w:tcW w:w="7043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34194D">
                                  <w:pPr>
                                    <w:snapToGrid w:val="0"/>
                                    <w:ind w:right="-254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Coupe au 1</w:t>
                                  </w:r>
                                  <w:r w:rsidRPr="0034194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er</w:t>
                                  </w:r>
                                  <w:r w:rsidRPr="0034194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et lots pour les 4 premiers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trHeight w:val="274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DOUBLES</w:t>
                                  </w:r>
                                </w:p>
                              </w:tc>
                              <w:tc>
                                <w:tcPr>
                                  <w:tcW w:w="7043" w:type="dxa"/>
                                  <w:gridSpan w:val="4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194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Dotation selon le nombre de participants</w:t>
                                  </w:r>
                                </w:p>
                              </w:tc>
                            </w:tr>
                            <w:tr w:rsidR="0034194D" w:rsidRPr="0034194D" w:rsidTr="0034194D">
                              <w:trPr>
                                <w:trHeight w:val="120"/>
                              </w:trPr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3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5DA2" w:rsidRPr="0034194D" w:rsidRDefault="00865DA2" w:rsidP="00865DA2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DA2" w:rsidRPr="0034194D" w:rsidRDefault="00865DA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.55pt;margin-top:5.6pt;width:524.9pt;height:2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W w:w="1012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27"/>
                        <w:gridCol w:w="1758"/>
                        <w:gridCol w:w="2511"/>
                        <w:gridCol w:w="2149"/>
                        <w:gridCol w:w="2350"/>
                        <w:gridCol w:w="33"/>
                      </w:tblGrid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253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Tableau :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Catégorie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ème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ème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  4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ème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354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à 7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35 € + coupe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20 € 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34194D" w:rsidP="0034194D">
                            <w:pPr>
                              <w:snapToGrid w:val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865DA2"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11340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865DA2"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lot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357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à 9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40 € + coupe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20 € 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lot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346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à 11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45 € + coupe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25 € 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lot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349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à 13</w:t>
                            </w:r>
                            <w:r w:rsidRPr="0034194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50 € + coupe 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30 € 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20 €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296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à 15</w:t>
                            </w:r>
                            <w:r w:rsidRPr="0034194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65 € + coupe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40 €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25 €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393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à 17</w:t>
                            </w:r>
                            <w:r w:rsidRPr="0034194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80 € + coupe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45 €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30 €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393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à Non numérotés</w:t>
                            </w:r>
                            <w:r w:rsidRPr="0034194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120</w:t>
                            </w:r>
                            <w:r w:rsidRPr="0034194D"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 + coupe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60 € 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35 € 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gridAfter w:val="1"/>
                          <w:wAfter w:w="33" w:type="dxa"/>
                          <w:trHeight w:val="369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Toutes Catégories </w:t>
                            </w:r>
                            <w:r w:rsidRPr="0034194D"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Dames</w:t>
                            </w:r>
                            <w:r w:rsidRPr="0034194D">
                              <w:rPr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50 € + coupe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25 € 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34194D" w:rsidP="0034194D">
                            <w:pPr>
                              <w:snapToGrid w:val="0"/>
                              <w:ind w:right="-124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865DA2"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lot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trHeight w:val="371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JEUNES</w:t>
                            </w:r>
                          </w:p>
                        </w:tc>
                        <w:tc>
                          <w:tcPr>
                            <w:tcW w:w="7043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34194D">
                            <w:pPr>
                              <w:snapToGrid w:val="0"/>
                              <w:ind w:right="-25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Coupe au 1</w:t>
                            </w:r>
                            <w:r w:rsidRPr="0034194D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</w:t>
                            </w:r>
                            <w:r w:rsidRPr="0034194D"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 lots pour les 4 premiers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trHeight w:val="274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DOUBLES</w:t>
                            </w:r>
                          </w:p>
                        </w:tc>
                        <w:tc>
                          <w:tcPr>
                            <w:tcW w:w="7043" w:type="dxa"/>
                            <w:gridSpan w:val="4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jc w:val="center"/>
                              <w:rPr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94D"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Dotation selon le nombre de participants</w:t>
                            </w:r>
                          </w:p>
                        </w:tc>
                      </w:tr>
                      <w:tr w:rsidR="0034194D" w:rsidRPr="0034194D" w:rsidTr="0034194D">
                        <w:trPr>
                          <w:trHeight w:val="120"/>
                        </w:trPr>
                        <w:tc>
                          <w:tcPr>
                            <w:tcW w:w="13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43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5DA2" w:rsidRPr="0034194D" w:rsidRDefault="00865DA2" w:rsidP="00865DA2">
                            <w:pPr>
                              <w:snapToGrid w:val="0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865DA2" w:rsidRPr="0034194D" w:rsidRDefault="00865DA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865DA2" w:rsidRDefault="00865DA2" w:rsidP="009509DB">
      <w:pPr>
        <w:jc w:val="both"/>
        <w:rPr>
          <w:sz w:val="23"/>
          <w:szCs w:val="23"/>
        </w:rPr>
      </w:pPr>
    </w:p>
    <w:p w:rsidR="00CC5215" w:rsidRDefault="00CC5215" w:rsidP="00AA1896">
      <w:pPr>
        <w:jc w:val="both"/>
        <w:rPr>
          <w:rFonts w:ascii="Wingdings" w:hAnsi="Wingdings"/>
          <w:sz w:val="23"/>
          <w:szCs w:val="23"/>
        </w:rPr>
      </w:pPr>
    </w:p>
    <w:p w:rsidR="00E806F0" w:rsidRPr="00617AD6" w:rsidRDefault="00E806F0" w:rsidP="00AA1896">
      <w:pPr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 xml:space="preserve">Article </w:t>
      </w:r>
      <w:r w:rsidR="002F661F" w:rsidRPr="00617AD6">
        <w:rPr>
          <w:b/>
          <w:sz w:val="23"/>
          <w:szCs w:val="23"/>
        </w:rPr>
        <w:t>9</w:t>
      </w:r>
      <w:r w:rsidRPr="00617AD6">
        <w:rPr>
          <w:sz w:val="23"/>
          <w:szCs w:val="23"/>
        </w:rPr>
        <w:t xml:space="preserve"> : </w:t>
      </w:r>
      <w:r w:rsidRPr="00617AD6">
        <w:rPr>
          <w:i/>
          <w:sz w:val="23"/>
          <w:szCs w:val="23"/>
        </w:rPr>
        <w:t xml:space="preserve">Les engagements seront </w:t>
      </w:r>
      <w:r w:rsidRPr="00617AD6">
        <w:rPr>
          <w:b/>
          <w:i/>
          <w:sz w:val="23"/>
          <w:szCs w:val="23"/>
        </w:rPr>
        <w:t xml:space="preserve">clos le </w:t>
      </w:r>
      <w:r w:rsidR="00CC5215" w:rsidRPr="00CC5215">
        <w:rPr>
          <w:b/>
          <w:i/>
          <w:color w:val="FF0000"/>
          <w:sz w:val="23"/>
          <w:szCs w:val="23"/>
        </w:rPr>
        <w:t xml:space="preserve">samedi </w:t>
      </w:r>
      <w:r w:rsidR="00B11340">
        <w:rPr>
          <w:b/>
          <w:i/>
          <w:color w:val="FF0000"/>
          <w:sz w:val="23"/>
          <w:szCs w:val="23"/>
        </w:rPr>
        <w:t>25</w:t>
      </w:r>
      <w:r w:rsidR="00A37175" w:rsidRPr="00CC5215">
        <w:rPr>
          <w:b/>
          <w:i/>
          <w:color w:val="FF0000"/>
          <w:sz w:val="23"/>
          <w:szCs w:val="23"/>
        </w:rPr>
        <w:t xml:space="preserve"> </w:t>
      </w:r>
      <w:r w:rsidR="00B11340">
        <w:rPr>
          <w:b/>
          <w:i/>
          <w:color w:val="FF0000"/>
          <w:sz w:val="23"/>
          <w:szCs w:val="23"/>
        </w:rPr>
        <w:t>mai</w:t>
      </w:r>
      <w:r w:rsidR="00F41118" w:rsidRPr="00CC5215">
        <w:rPr>
          <w:b/>
          <w:i/>
          <w:color w:val="FF0000"/>
          <w:sz w:val="23"/>
          <w:szCs w:val="23"/>
        </w:rPr>
        <w:t xml:space="preserve"> </w:t>
      </w:r>
      <w:r w:rsidRPr="00CC5215">
        <w:rPr>
          <w:b/>
          <w:i/>
          <w:color w:val="FF0000"/>
          <w:sz w:val="23"/>
          <w:szCs w:val="23"/>
        </w:rPr>
        <w:t>20</w:t>
      </w:r>
      <w:r w:rsidR="00A81B46" w:rsidRPr="00CC5215">
        <w:rPr>
          <w:b/>
          <w:i/>
          <w:color w:val="FF0000"/>
          <w:sz w:val="23"/>
          <w:szCs w:val="23"/>
        </w:rPr>
        <w:t>1</w:t>
      </w:r>
      <w:r w:rsidR="00B11340">
        <w:rPr>
          <w:b/>
          <w:i/>
          <w:color w:val="FF0000"/>
          <w:sz w:val="23"/>
          <w:szCs w:val="23"/>
        </w:rPr>
        <w:t>9</w:t>
      </w:r>
      <w:r w:rsidR="00F2570D" w:rsidRPr="00CC5215">
        <w:rPr>
          <w:b/>
          <w:i/>
          <w:color w:val="FF0000"/>
          <w:sz w:val="23"/>
          <w:szCs w:val="23"/>
        </w:rPr>
        <w:t xml:space="preserve"> à 20</w:t>
      </w:r>
      <w:r w:rsidR="00F55BE8" w:rsidRPr="00CC5215">
        <w:rPr>
          <w:b/>
          <w:i/>
          <w:color w:val="FF0000"/>
          <w:sz w:val="23"/>
          <w:szCs w:val="23"/>
        </w:rPr>
        <w:t xml:space="preserve"> h.</w:t>
      </w:r>
      <w:r w:rsidR="00AA1896">
        <w:rPr>
          <w:sz w:val="23"/>
          <w:szCs w:val="23"/>
        </w:rPr>
        <w:t xml:space="preserve"> (</w:t>
      </w:r>
      <w:r w:rsidR="0034194D">
        <w:rPr>
          <w:sz w:val="23"/>
          <w:szCs w:val="23"/>
        </w:rPr>
        <w:t>possibilité par téléphone</w:t>
      </w:r>
      <w:r w:rsidRPr="00617AD6">
        <w:rPr>
          <w:sz w:val="23"/>
          <w:szCs w:val="23"/>
        </w:rPr>
        <w:t>)</w:t>
      </w:r>
    </w:p>
    <w:p w:rsidR="00E806F0" w:rsidRPr="00617AD6" w:rsidRDefault="00E806F0" w:rsidP="0034194D">
      <w:pPr>
        <w:spacing w:line="276" w:lineRule="auto"/>
        <w:jc w:val="both"/>
        <w:rPr>
          <w:sz w:val="23"/>
          <w:szCs w:val="23"/>
        </w:rPr>
      </w:pPr>
      <w:r w:rsidRPr="00617AD6">
        <w:rPr>
          <w:sz w:val="23"/>
          <w:szCs w:val="23"/>
        </w:rPr>
        <w:t xml:space="preserve">Ils devront parvenir avec leur règlement à : </w:t>
      </w:r>
    </w:p>
    <w:p w:rsidR="00E806F0" w:rsidRPr="00617AD6" w:rsidRDefault="00E806F0" w:rsidP="0034194D">
      <w:pPr>
        <w:ind w:firstLine="708"/>
        <w:jc w:val="both"/>
        <w:rPr>
          <w:sz w:val="23"/>
          <w:szCs w:val="23"/>
        </w:rPr>
      </w:pPr>
      <w:r w:rsidRPr="00617AD6">
        <w:rPr>
          <w:b/>
          <w:sz w:val="23"/>
          <w:szCs w:val="23"/>
        </w:rPr>
        <w:t>LECOQ Didier</w:t>
      </w:r>
      <w:r w:rsidRPr="00617AD6">
        <w:rPr>
          <w:sz w:val="23"/>
          <w:szCs w:val="23"/>
        </w:rPr>
        <w:t xml:space="preserve">   </w:t>
      </w:r>
      <w:r w:rsidRPr="00617AD6">
        <w:rPr>
          <w:sz w:val="23"/>
          <w:szCs w:val="23"/>
        </w:rPr>
        <w:tab/>
        <w:t xml:space="preserve">20, rue des Vignes </w:t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rFonts w:ascii="Wingdings" w:hAnsi="Wingdings"/>
          <w:sz w:val="23"/>
          <w:szCs w:val="23"/>
        </w:rPr>
        <w:t></w:t>
      </w:r>
      <w:r w:rsidRPr="00617AD6">
        <w:rPr>
          <w:sz w:val="23"/>
          <w:szCs w:val="23"/>
        </w:rPr>
        <w:t> :  02.33.59.99.83</w:t>
      </w:r>
    </w:p>
    <w:p w:rsidR="00E806F0" w:rsidRPr="00617AD6" w:rsidRDefault="00F2570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4194D">
        <w:rPr>
          <w:sz w:val="23"/>
          <w:szCs w:val="23"/>
        </w:rPr>
        <w:tab/>
      </w:r>
      <w:r w:rsidR="00E806F0" w:rsidRPr="00617AD6">
        <w:rPr>
          <w:sz w:val="23"/>
          <w:szCs w:val="23"/>
        </w:rPr>
        <w:t>5</w:t>
      </w:r>
      <w:r w:rsidR="00335A1D" w:rsidRPr="00617AD6">
        <w:rPr>
          <w:sz w:val="23"/>
          <w:szCs w:val="23"/>
        </w:rPr>
        <w:t xml:space="preserve">0640  LE TEILLEUL </w:t>
      </w:r>
      <w:r w:rsidR="00335A1D" w:rsidRPr="00617AD6">
        <w:rPr>
          <w:sz w:val="23"/>
          <w:szCs w:val="23"/>
        </w:rPr>
        <w:tab/>
        <w:t xml:space="preserve">  </w:t>
      </w:r>
      <w:r w:rsidR="00335A1D" w:rsidRPr="00617AD6">
        <w:rPr>
          <w:sz w:val="23"/>
          <w:szCs w:val="23"/>
        </w:rPr>
        <w:tab/>
      </w:r>
      <w:r w:rsidR="00335A1D" w:rsidRPr="00617AD6">
        <w:rPr>
          <w:sz w:val="23"/>
          <w:szCs w:val="23"/>
        </w:rPr>
        <w:tab/>
        <w:t xml:space="preserve">        </w:t>
      </w:r>
      <w:r w:rsidR="00E806F0" w:rsidRPr="00617AD6">
        <w:rPr>
          <w:sz w:val="23"/>
          <w:szCs w:val="23"/>
        </w:rPr>
        <w:t>06.20.16.46.27</w:t>
      </w:r>
    </w:p>
    <w:p w:rsidR="00745DE4" w:rsidRDefault="00E806F0" w:rsidP="00745DE4">
      <w:pPr>
        <w:spacing w:line="276" w:lineRule="auto"/>
        <w:jc w:val="both"/>
        <w:rPr>
          <w:i/>
          <w:sz w:val="23"/>
          <w:szCs w:val="23"/>
        </w:rPr>
      </w:pP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sz w:val="23"/>
          <w:szCs w:val="23"/>
        </w:rPr>
        <w:tab/>
      </w:r>
      <w:r w:rsidRPr="00617AD6">
        <w:rPr>
          <w:b/>
          <w:sz w:val="23"/>
          <w:szCs w:val="23"/>
        </w:rPr>
        <w:t>Courriel</w:t>
      </w:r>
      <w:r w:rsidRPr="00617AD6">
        <w:rPr>
          <w:sz w:val="23"/>
          <w:szCs w:val="23"/>
        </w:rPr>
        <w:t xml:space="preserve"> : </w:t>
      </w:r>
      <w:hyperlink r:id="rId9" w:history="1">
        <w:r w:rsidR="00745DE4" w:rsidRPr="0079630F">
          <w:rPr>
            <w:rStyle w:val="Lienhypertexte"/>
            <w:i/>
            <w:sz w:val="23"/>
            <w:szCs w:val="23"/>
          </w:rPr>
          <w:t>did.lecoq@orange.fr</w:t>
        </w:r>
      </w:hyperlink>
    </w:p>
    <w:p w:rsidR="00E806F0" w:rsidRPr="00745DE4" w:rsidRDefault="00E806F0" w:rsidP="00745DE4">
      <w:pPr>
        <w:jc w:val="both"/>
        <w:rPr>
          <w:i/>
          <w:sz w:val="23"/>
          <w:szCs w:val="23"/>
        </w:rPr>
      </w:pPr>
      <w:r w:rsidRPr="00617AD6">
        <w:rPr>
          <w:sz w:val="23"/>
          <w:szCs w:val="23"/>
        </w:rPr>
        <w:t>Seuls les engagements des Doubles seront</w:t>
      </w:r>
      <w:r w:rsidR="00F2570D">
        <w:rPr>
          <w:sz w:val="23"/>
          <w:szCs w:val="23"/>
        </w:rPr>
        <w:t xml:space="preserve"> pris le jour </w:t>
      </w:r>
      <w:r w:rsidR="00B93A32">
        <w:rPr>
          <w:sz w:val="23"/>
          <w:szCs w:val="23"/>
        </w:rPr>
        <w:t>même.</w:t>
      </w:r>
    </w:p>
    <w:p w:rsidR="00E806F0" w:rsidRPr="003A489B" w:rsidRDefault="00E806F0">
      <w:pPr>
        <w:jc w:val="both"/>
        <w:rPr>
          <w:sz w:val="12"/>
          <w:szCs w:val="12"/>
        </w:rPr>
      </w:pPr>
    </w:p>
    <w:p w:rsidR="00E806F0" w:rsidRPr="0034194D" w:rsidRDefault="00E806F0" w:rsidP="0034194D">
      <w:pPr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 xml:space="preserve">Article </w:t>
      </w:r>
      <w:r w:rsidR="002F661F" w:rsidRPr="00617AD6">
        <w:rPr>
          <w:b/>
          <w:sz w:val="23"/>
          <w:szCs w:val="23"/>
        </w:rPr>
        <w:t>10</w:t>
      </w:r>
      <w:r w:rsidR="00F2570D">
        <w:rPr>
          <w:sz w:val="23"/>
          <w:szCs w:val="23"/>
        </w:rPr>
        <w:t xml:space="preserve"> : </w:t>
      </w:r>
      <w:r w:rsidR="000F233B" w:rsidRPr="00617AD6">
        <w:rPr>
          <w:sz w:val="23"/>
          <w:szCs w:val="23"/>
        </w:rPr>
        <w:t xml:space="preserve">Une </w:t>
      </w:r>
      <w:r w:rsidR="000F233B" w:rsidRPr="00F2570D">
        <w:rPr>
          <w:b/>
          <w:sz w:val="23"/>
          <w:szCs w:val="23"/>
        </w:rPr>
        <w:t>buvette</w:t>
      </w:r>
      <w:r w:rsidR="000F233B" w:rsidRPr="00617AD6">
        <w:rPr>
          <w:sz w:val="23"/>
          <w:szCs w:val="23"/>
        </w:rPr>
        <w:t xml:space="preserve"> sera mise en plac</w:t>
      </w:r>
      <w:r w:rsidR="00617AD6">
        <w:rPr>
          <w:sz w:val="23"/>
          <w:szCs w:val="23"/>
        </w:rPr>
        <w:t xml:space="preserve">e avec boissons, sandwiches, </w:t>
      </w:r>
      <w:r w:rsidR="000F233B" w:rsidRPr="00617AD6">
        <w:rPr>
          <w:sz w:val="23"/>
          <w:szCs w:val="23"/>
        </w:rPr>
        <w:t>saucisses grillées</w:t>
      </w:r>
      <w:r w:rsidR="00617AD6">
        <w:rPr>
          <w:sz w:val="23"/>
          <w:szCs w:val="23"/>
        </w:rPr>
        <w:t xml:space="preserve"> au</w:t>
      </w:r>
      <w:r w:rsidR="00617AD6" w:rsidRPr="00617AD6">
        <w:rPr>
          <w:b/>
          <w:sz w:val="23"/>
          <w:szCs w:val="23"/>
        </w:rPr>
        <w:t xml:space="preserve"> barbecue</w:t>
      </w:r>
      <w:r w:rsidR="00617AD6">
        <w:rPr>
          <w:b/>
          <w:sz w:val="23"/>
          <w:szCs w:val="23"/>
        </w:rPr>
        <w:t xml:space="preserve"> et Frites</w:t>
      </w:r>
      <w:r w:rsidR="0034194D">
        <w:rPr>
          <w:sz w:val="23"/>
          <w:szCs w:val="23"/>
        </w:rPr>
        <w:t xml:space="preserve">. </w:t>
      </w:r>
      <w:r w:rsidR="000F233B" w:rsidRPr="00617AD6">
        <w:rPr>
          <w:sz w:val="23"/>
          <w:szCs w:val="23"/>
        </w:rPr>
        <w:t>Les pers</w:t>
      </w:r>
      <w:r w:rsidR="0003648C">
        <w:rPr>
          <w:sz w:val="23"/>
          <w:szCs w:val="23"/>
        </w:rPr>
        <w:t>onnes pourront s’installer sur d</w:t>
      </w:r>
      <w:r w:rsidRPr="00617AD6">
        <w:rPr>
          <w:sz w:val="23"/>
          <w:szCs w:val="23"/>
        </w:rPr>
        <w:t>es tables en plein air si le temps le permet.</w:t>
      </w:r>
      <w:r w:rsidR="000F233B" w:rsidRPr="00617AD6">
        <w:rPr>
          <w:rFonts w:ascii="Webdings" w:hAnsi="Webdings"/>
          <w:b/>
          <w:sz w:val="23"/>
          <w:szCs w:val="23"/>
        </w:rPr>
        <w:t></w:t>
      </w:r>
      <w:r w:rsidR="00F55BE8" w:rsidRPr="00617AD6">
        <w:rPr>
          <w:rFonts w:ascii="Webdings" w:hAnsi="Webdings"/>
          <w:b/>
          <w:sz w:val="23"/>
          <w:szCs w:val="23"/>
        </w:rPr>
        <w:t></w:t>
      </w:r>
    </w:p>
    <w:p w:rsidR="00E806F0" w:rsidRPr="00745DE4" w:rsidRDefault="00E806F0">
      <w:pPr>
        <w:jc w:val="both"/>
        <w:rPr>
          <w:sz w:val="16"/>
          <w:szCs w:val="16"/>
        </w:rPr>
      </w:pPr>
    </w:p>
    <w:p w:rsidR="009509DB" w:rsidRDefault="00E806F0" w:rsidP="00C01093">
      <w:pPr>
        <w:ind w:left="364" w:hanging="364"/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1</w:t>
      </w:r>
      <w:r w:rsidR="002F661F" w:rsidRPr="00617AD6">
        <w:rPr>
          <w:b/>
          <w:sz w:val="23"/>
          <w:szCs w:val="23"/>
        </w:rPr>
        <w:t>1</w:t>
      </w:r>
      <w:r w:rsidRPr="00617AD6">
        <w:rPr>
          <w:sz w:val="23"/>
          <w:szCs w:val="23"/>
        </w:rPr>
        <w:t> :</w:t>
      </w:r>
      <w:r w:rsidR="00270021" w:rsidRPr="00617AD6">
        <w:rPr>
          <w:sz w:val="23"/>
          <w:szCs w:val="23"/>
        </w:rPr>
        <w:t xml:space="preserve"> Ce to</w:t>
      </w:r>
      <w:r w:rsidR="00F2570D">
        <w:rPr>
          <w:sz w:val="23"/>
          <w:szCs w:val="23"/>
        </w:rPr>
        <w:t>urnoi est homologué par la FFTT</w:t>
      </w:r>
      <w:r w:rsidR="00FF029C">
        <w:rPr>
          <w:sz w:val="23"/>
          <w:szCs w:val="23"/>
        </w:rPr>
        <w:t xml:space="preserve"> sous le </w:t>
      </w:r>
      <w:r w:rsidR="00A37175">
        <w:rPr>
          <w:b/>
          <w:sz w:val="23"/>
          <w:szCs w:val="23"/>
        </w:rPr>
        <w:t xml:space="preserve">n° </w:t>
      </w:r>
      <w:r w:rsidR="00310022">
        <w:rPr>
          <w:b/>
          <w:sz w:val="23"/>
          <w:szCs w:val="23"/>
        </w:rPr>
        <w:t xml:space="preserve">1111 / 2018-B </w:t>
      </w:r>
      <w:r w:rsidR="00270021" w:rsidRPr="00617AD6">
        <w:rPr>
          <w:sz w:val="23"/>
          <w:szCs w:val="23"/>
        </w:rPr>
        <w:t xml:space="preserve">en date du </w:t>
      </w:r>
      <w:r w:rsidR="00310022" w:rsidRPr="00310022">
        <w:rPr>
          <w:b/>
          <w:color w:val="000000" w:themeColor="text1"/>
          <w:sz w:val="23"/>
          <w:szCs w:val="23"/>
        </w:rPr>
        <w:t>26/3</w:t>
      </w:r>
      <w:r w:rsidR="003300A9" w:rsidRPr="00310022">
        <w:rPr>
          <w:b/>
          <w:color w:val="000000" w:themeColor="text1"/>
          <w:sz w:val="23"/>
          <w:szCs w:val="23"/>
        </w:rPr>
        <w:t>/</w:t>
      </w:r>
      <w:r w:rsidR="004A5C01" w:rsidRPr="00310022">
        <w:rPr>
          <w:b/>
          <w:color w:val="000000" w:themeColor="text1"/>
          <w:sz w:val="23"/>
          <w:szCs w:val="23"/>
        </w:rPr>
        <w:t>201</w:t>
      </w:r>
      <w:r w:rsidR="00B11340" w:rsidRPr="00310022">
        <w:rPr>
          <w:b/>
          <w:color w:val="000000" w:themeColor="text1"/>
          <w:sz w:val="23"/>
          <w:szCs w:val="23"/>
        </w:rPr>
        <w:t>9</w:t>
      </w:r>
      <w:r w:rsidRPr="00310022">
        <w:rPr>
          <w:b/>
          <w:color w:val="000000" w:themeColor="text1"/>
          <w:sz w:val="23"/>
          <w:szCs w:val="23"/>
        </w:rPr>
        <w:t>.</w:t>
      </w:r>
      <w:r w:rsidR="00270021" w:rsidRPr="00310022">
        <w:rPr>
          <w:color w:val="000000" w:themeColor="text1"/>
          <w:sz w:val="23"/>
          <w:szCs w:val="23"/>
        </w:rPr>
        <w:t xml:space="preserve"> </w:t>
      </w:r>
    </w:p>
    <w:p w:rsidR="009509DB" w:rsidRPr="00135F97" w:rsidRDefault="009509DB" w:rsidP="00C01093">
      <w:pPr>
        <w:ind w:left="364" w:hanging="364"/>
        <w:jc w:val="both"/>
        <w:rPr>
          <w:b/>
          <w:sz w:val="23"/>
          <w:szCs w:val="23"/>
        </w:rPr>
      </w:pPr>
      <w:bookmarkStart w:id="0" w:name="_GoBack"/>
      <w:bookmarkEnd w:id="0"/>
    </w:p>
    <w:p w:rsidR="0034194D" w:rsidRDefault="009509DB" w:rsidP="0034194D">
      <w:pPr>
        <w:ind w:left="364" w:hanging="364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B15CDF">
        <w:rPr>
          <w:b/>
          <w:sz w:val="23"/>
          <w:szCs w:val="23"/>
        </w:rPr>
        <w:t>Article 12</w:t>
      </w:r>
      <w:r w:rsidRPr="00B15CDF">
        <w:rPr>
          <w:sz w:val="23"/>
          <w:szCs w:val="23"/>
        </w:rPr>
        <w:t> : La mise en poule se fera 15 minutes avant le début de chaque tableau.</w:t>
      </w:r>
      <w:r w:rsidR="0034194D">
        <w:rPr>
          <w:sz w:val="23"/>
          <w:szCs w:val="23"/>
        </w:rPr>
        <w:t xml:space="preserve"> Le tirage au sort public de</w:t>
      </w:r>
    </w:p>
    <w:p w:rsidR="00E806F0" w:rsidRPr="00B15CDF" w:rsidRDefault="009509DB" w:rsidP="0034194D">
      <w:pPr>
        <w:ind w:left="364" w:hanging="364"/>
        <w:rPr>
          <w:sz w:val="23"/>
          <w:szCs w:val="23"/>
        </w:rPr>
      </w:pPr>
      <w:proofErr w:type="gramStart"/>
      <w:r w:rsidRPr="00B15CDF">
        <w:rPr>
          <w:sz w:val="23"/>
          <w:szCs w:val="23"/>
        </w:rPr>
        <w:t>mise</w:t>
      </w:r>
      <w:proofErr w:type="gramEnd"/>
      <w:r w:rsidRPr="00B15CDF">
        <w:rPr>
          <w:sz w:val="23"/>
          <w:szCs w:val="23"/>
        </w:rPr>
        <w:t xml:space="preserve"> en tableau aura lieu à la table du juge arbitre à la fin</w:t>
      </w:r>
      <w:r w:rsidR="00CC5215" w:rsidRPr="00B15CDF">
        <w:rPr>
          <w:sz w:val="23"/>
          <w:szCs w:val="23"/>
        </w:rPr>
        <w:t xml:space="preserve"> des poules de chaque tableau</w:t>
      </w:r>
      <w:r w:rsidR="0034194D">
        <w:rPr>
          <w:sz w:val="23"/>
          <w:szCs w:val="23"/>
        </w:rPr>
        <w:t xml:space="preserve"> avec</w:t>
      </w:r>
      <w:r w:rsidRPr="00B15CDF">
        <w:rPr>
          <w:sz w:val="23"/>
          <w:szCs w:val="23"/>
        </w:rPr>
        <w:t xml:space="preserve"> le respect des assiettes.</w:t>
      </w:r>
    </w:p>
    <w:p w:rsidR="00E84A6F" w:rsidRPr="00745DE4" w:rsidRDefault="00E84A6F" w:rsidP="00CC5215">
      <w:pPr>
        <w:rPr>
          <w:rFonts w:ascii="Wingdings" w:hAnsi="Wingdings"/>
          <w:sz w:val="16"/>
          <w:szCs w:val="16"/>
        </w:rPr>
      </w:pPr>
    </w:p>
    <w:p w:rsidR="0034194D" w:rsidRDefault="00E806F0" w:rsidP="00CC5215">
      <w:pPr>
        <w:ind w:left="364" w:hanging="364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="00B73C45" w:rsidRPr="00617AD6">
        <w:rPr>
          <w:sz w:val="23"/>
          <w:szCs w:val="23"/>
        </w:rPr>
        <w:t xml:space="preserve">: </w:t>
      </w:r>
      <w:r w:rsidR="009509DB" w:rsidRPr="00617AD6">
        <w:rPr>
          <w:b/>
          <w:sz w:val="23"/>
          <w:szCs w:val="23"/>
        </w:rPr>
        <w:t>Article 1</w:t>
      </w:r>
      <w:r w:rsidR="009509DB">
        <w:rPr>
          <w:b/>
          <w:sz w:val="23"/>
          <w:szCs w:val="23"/>
        </w:rPr>
        <w:t>3</w:t>
      </w:r>
      <w:r w:rsidR="009509DB" w:rsidRPr="00617AD6">
        <w:rPr>
          <w:sz w:val="23"/>
          <w:szCs w:val="23"/>
        </w:rPr>
        <w:t> </w:t>
      </w:r>
      <w:r w:rsidR="00270021" w:rsidRPr="00617AD6">
        <w:rPr>
          <w:sz w:val="23"/>
          <w:szCs w:val="23"/>
        </w:rPr>
        <w:t xml:space="preserve">Tout engagement vaut acceptation du présent règlement. Le T.T </w:t>
      </w:r>
      <w:proofErr w:type="spellStart"/>
      <w:r w:rsidR="00270021" w:rsidRPr="00617AD6">
        <w:rPr>
          <w:sz w:val="23"/>
          <w:szCs w:val="23"/>
        </w:rPr>
        <w:t>Teil</w:t>
      </w:r>
      <w:r w:rsidR="0034194D">
        <w:rPr>
          <w:sz w:val="23"/>
          <w:szCs w:val="23"/>
        </w:rPr>
        <w:t>leulais</w:t>
      </w:r>
      <w:proofErr w:type="spellEnd"/>
      <w:r w:rsidR="0034194D">
        <w:rPr>
          <w:sz w:val="23"/>
          <w:szCs w:val="23"/>
        </w:rPr>
        <w:t xml:space="preserve"> décline toute </w:t>
      </w:r>
    </w:p>
    <w:p w:rsidR="0034194D" w:rsidRDefault="00270021" w:rsidP="00CC5215">
      <w:pPr>
        <w:ind w:left="364" w:hanging="364"/>
        <w:rPr>
          <w:sz w:val="23"/>
          <w:szCs w:val="23"/>
        </w:rPr>
      </w:pPr>
      <w:proofErr w:type="gramStart"/>
      <w:r w:rsidRPr="00617AD6">
        <w:rPr>
          <w:sz w:val="23"/>
          <w:szCs w:val="23"/>
        </w:rPr>
        <w:t>respons</w:t>
      </w:r>
      <w:r w:rsidR="00722436" w:rsidRPr="00617AD6">
        <w:rPr>
          <w:sz w:val="23"/>
          <w:szCs w:val="23"/>
        </w:rPr>
        <w:t>abilité</w:t>
      </w:r>
      <w:proofErr w:type="gramEnd"/>
      <w:r w:rsidR="00722436" w:rsidRPr="00617AD6">
        <w:rPr>
          <w:sz w:val="23"/>
          <w:szCs w:val="23"/>
        </w:rPr>
        <w:t xml:space="preserve"> civile et pénale en cas </w:t>
      </w:r>
      <w:r w:rsidRPr="00617AD6">
        <w:rPr>
          <w:sz w:val="23"/>
          <w:szCs w:val="23"/>
        </w:rPr>
        <w:t>de perte, vol, bris de matériel ou d’accid</w:t>
      </w:r>
      <w:r w:rsidR="0034194D">
        <w:rPr>
          <w:sz w:val="23"/>
          <w:szCs w:val="23"/>
        </w:rPr>
        <w:t xml:space="preserve">ent pouvant survenir pendant le </w:t>
      </w:r>
    </w:p>
    <w:p w:rsidR="00E806F0" w:rsidRPr="00617AD6" w:rsidRDefault="00270021" w:rsidP="00CC5215">
      <w:pPr>
        <w:ind w:left="364" w:hanging="364"/>
        <w:rPr>
          <w:sz w:val="23"/>
          <w:szCs w:val="23"/>
        </w:rPr>
      </w:pPr>
      <w:proofErr w:type="gramStart"/>
      <w:r w:rsidRPr="00617AD6">
        <w:rPr>
          <w:sz w:val="23"/>
          <w:szCs w:val="23"/>
        </w:rPr>
        <w:t>tournoi</w:t>
      </w:r>
      <w:proofErr w:type="gramEnd"/>
      <w:r w:rsidRPr="00617AD6">
        <w:rPr>
          <w:sz w:val="23"/>
          <w:szCs w:val="23"/>
        </w:rPr>
        <w:t xml:space="preserve">. </w:t>
      </w:r>
    </w:p>
    <w:p w:rsidR="00E84A6F" w:rsidRPr="003A489B" w:rsidRDefault="00E84A6F" w:rsidP="000A3474">
      <w:pPr>
        <w:jc w:val="both"/>
        <w:rPr>
          <w:rFonts w:ascii="Wingdings" w:hAnsi="Wingdings"/>
          <w:sz w:val="12"/>
          <w:szCs w:val="12"/>
        </w:rPr>
      </w:pPr>
    </w:p>
    <w:p w:rsidR="00E806F0" w:rsidRPr="00617AD6" w:rsidRDefault="00B3267B">
      <w:pPr>
        <w:ind w:left="364" w:hanging="364"/>
        <w:jc w:val="both"/>
        <w:rPr>
          <w:sz w:val="23"/>
          <w:szCs w:val="23"/>
        </w:rPr>
      </w:pPr>
      <w:r w:rsidRPr="00617AD6">
        <w:rPr>
          <w:rFonts w:ascii="Wingdings" w:hAnsi="Wingdings"/>
          <w:sz w:val="23"/>
          <w:szCs w:val="23"/>
        </w:rPr>
        <w:t></w:t>
      </w:r>
      <w:r w:rsidRPr="00617AD6">
        <w:rPr>
          <w:sz w:val="23"/>
          <w:szCs w:val="23"/>
        </w:rPr>
        <w:t xml:space="preserve"> </w:t>
      </w:r>
      <w:r w:rsidRPr="00617AD6">
        <w:rPr>
          <w:b/>
          <w:sz w:val="23"/>
          <w:szCs w:val="23"/>
        </w:rPr>
        <w:t>Article 1</w:t>
      </w:r>
      <w:r w:rsidR="009509DB">
        <w:rPr>
          <w:b/>
          <w:sz w:val="23"/>
          <w:szCs w:val="23"/>
        </w:rPr>
        <w:t>4</w:t>
      </w:r>
      <w:r w:rsidRPr="00617AD6">
        <w:rPr>
          <w:sz w:val="23"/>
          <w:szCs w:val="23"/>
        </w:rPr>
        <w:t> : Tout litige sera tranché p</w:t>
      </w:r>
      <w:r w:rsidR="003A489B">
        <w:rPr>
          <w:sz w:val="23"/>
          <w:szCs w:val="23"/>
        </w:rPr>
        <w:t>ar le Juge Arbitre du tournoi,</w:t>
      </w:r>
      <w:r w:rsidRPr="00617AD6">
        <w:rPr>
          <w:sz w:val="23"/>
          <w:szCs w:val="23"/>
        </w:rPr>
        <w:t xml:space="preserve"> monsieur </w:t>
      </w:r>
      <w:r w:rsidRPr="00617AD6">
        <w:rPr>
          <w:b/>
          <w:sz w:val="23"/>
          <w:szCs w:val="23"/>
        </w:rPr>
        <w:t>Joël DERENNE</w:t>
      </w:r>
      <w:r w:rsidR="00AA1896">
        <w:rPr>
          <w:sz w:val="23"/>
          <w:szCs w:val="23"/>
        </w:rPr>
        <w:t xml:space="preserve"> (JA 3</w:t>
      </w:r>
      <w:r w:rsidRPr="00617AD6">
        <w:rPr>
          <w:sz w:val="23"/>
          <w:szCs w:val="23"/>
        </w:rPr>
        <w:t>)</w:t>
      </w:r>
    </w:p>
    <w:p w:rsidR="00E84A6F" w:rsidRPr="003A489B" w:rsidRDefault="00E84A6F" w:rsidP="00335A1D">
      <w:pPr>
        <w:jc w:val="both"/>
        <w:rPr>
          <w:sz w:val="16"/>
          <w:szCs w:val="16"/>
        </w:rPr>
      </w:pPr>
    </w:p>
    <w:p w:rsidR="00BF460E" w:rsidRPr="00617AD6" w:rsidRDefault="00E806F0" w:rsidP="00BF460E">
      <w:pPr>
        <w:jc w:val="right"/>
        <w:rPr>
          <w:i/>
          <w:sz w:val="23"/>
          <w:szCs w:val="23"/>
        </w:rPr>
      </w:pPr>
      <w:r w:rsidRPr="00617AD6">
        <w:rPr>
          <w:i/>
          <w:sz w:val="23"/>
          <w:szCs w:val="23"/>
        </w:rPr>
        <w:t>D’avance, merci pour votre participation.</w:t>
      </w:r>
    </w:p>
    <w:p w:rsidR="00BF460E" w:rsidRDefault="00E806F0" w:rsidP="00BF460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F460E" w:rsidRDefault="00865DA2">
      <w:pPr>
        <w:jc w:val="right"/>
        <w:rPr>
          <w:i/>
          <w:sz w:val="24"/>
          <w:szCs w:val="24"/>
        </w:rPr>
      </w:pPr>
      <w:r>
        <w:rPr>
          <w:rFonts w:ascii="Wingdings" w:hAnsi="Wingding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1916430</wp:posOffset>
                </wp:positionV>
                <wp:extent cx="335280" cy="342900"/>
                <wp:effectExtent l="12700" t="1270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00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0988F" id="Oval 3" o:spid="_x0000_s1026" style="position:absolute;margin-left:367.4pt;margin-top:150.9pt;width:26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" fillcolor="red" strokecolor="red" strokeweight="2pt">
                <v:fill opacity="2056f"/>
                <v:path arrowok="t"/>
              </v:oval>
            </w:pict>
          </mc:Fallback>
        </mc:AlternateContent>
      </w:r>
      <w:r>
        <w:rPr>
          <w:i/>
          <w:noProof/>
          <w:sz w:val="24"/>
          <w:szCs w:val="24"/>
          <w:lang w:eastAsia="fr-FR"/>
        </w:rPr>
        <w:drawing>
          <wp:inline distT="0" distB="0" distL="0" distR="0">
            <wp:extent cx="7076440" cy="2901950"/>
            <wp:effectExtent l="0" t="0" r="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20" w:rsidRPr="007E2920" w:rsidRDefault="007E2920" w:rsidP="007E2920">
      <w:pPr>
        <w:jc w:val="center"/>
        <w:rPr>
          <w:b/>
          <w:i/>
          <w:sz w:val="32"/>
          <w:szCs w:val="32"/>
        </w:rPr>
      </w:pPr>
      <w:r w:rsidRPr="007E2920">
        <w:rPr>
          <w:b/>
          <w:i/>
          <w:sz w:val="32"/>
          <w:szCs w:val="32"/>
        </w:rPr>
        <w:t>http://club.quomodo.com/tennisdetableteilleulais/accueil/bienvenue</w:t>
      </w:r>
    </w:p>
    <w:sectPr w:rsidR="007E2920" w:rsidRPr="007E2920" w:rsidSect="003419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284" w:right="564" w:bottom="142" w:left="56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0D" w:rsidRDefault="00C3630D" w:rsidP="00865DA2">
      <w:r>
        <w:separator/>
      </w:r>
    </w:p>
  </w:endnote>
  <w:endnote w:type="continuationSeparator" w:id="0">
    <w:p w:rsidR="00C3630D" w:rsidRDefault="00C3630D" w:rsidP="0086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A2" w:rsidRDefault="00865D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A2" w:rsidRDefault="00865D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A2" w:rsidRDefault="00865D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0D" w:rsidRDefault="00C3630D" w:rsidP="00865DA2">
      <w:r>
        <w:separator/>
      </w:r>
    </w:p>
  </w:footnote>
  <w:footnote w:type="continuationSeparator" w:id="0">
    <w:p w:rsidR="00C3630D" w:rsidRDefault="00C3630D" w:rsidP="0086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A2" w:rsidRDefault="00865D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A2" w:rsidRDefault="00865D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A2" w:rsidRDefault="00865D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A6C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45"/>
    <w:rsid w:val="0003648C"/>
    <w:rsid w:val="0007054E"/>
    <w:rsid w:val="000A183E"/>
    <w:rsid w:val="000A2AA6"/>
    <w:rsid w:val="000A3474"/>
    <w:rsid w:val="000F233B"/>
    <w:rsid w:val="00135F97"/>
    <w:rsid w:val="00156187"/>
    <w:rsid w:val="00171B73"/>
    <w:rsid w:val="001828E6"/>
    <w:rsid w:val="001B1DCD"/>
    <w:rsid w:val="001B4AA9"/>
    <w:rsid w:val="001F0975"/>
    <w:rsid w:val="0021268F"/>
    <w:rsid w:val="00233098"/>
    <w:rsid w:val="00233D06"/>
    <w:rsid w:val="00267B6E"/>
    <w:rsid w:val="00270021"/>
    <w:rsid w:val="00275A2D"/>
    <w:rsid w:val="00283A2D"/>
    <w:rsid w:val="002A39E0"/>
    <w:rsid w:val="002F661F"/>
    <w:rsid w:val="003002A7"/>
    <w:rsid w:val="00310022"/>
    <w:rsid w:val="003300A9"/>
    <w:rsid w:val="00335A1D"/>
    <w:rsid w:val="0034194D"/>
    <w:rsid w:val="0039675A"/>
    <w:rsid w:val="003A489B"/>
    <w:rsid w:val="003C3184"/>
    <w:rsid w:val="003F2041"/>
    <w:rsid w:val="004A58C8"/>
    <w:rsid w:val="004A5C01"/>
    <w:rsid w:val="004D1C9D"/>
    <w:rsid w:val="00533244"/>
    <w:rsid w:val="005A2042"/>
    <w:rsid w:val="005D25CA"/>
    <w:rsid w:val="005E086B"/>
    <w:rsid w:val="005F58D0"/>
    <w:rsid w:val="005F7A51"/>
    <w:rsid w:val="00617AD6"/>
    <w:rsid w:val="00641A24"/>
    <w:rsid w:val="00657417"/>
    <w:rsid w:val="00661B85"/>
    <w:rsid w:val="00664789"/>
    <w:rsid w:val="00665629"/>
    <w:rsid w:val="006671D2"/>
    <w:rsid w:val="00675C0A"/>
    <w:rsid w:val="00684B1D"/>
    <w:rsid w:val="00693DEA"/>
    <w:rsid w:val="007002B0"/>
    <w:rsid w:val="00710A82"/>
    <w:rsid w:val="00715D2A"/>
    <w:rsid w:val="00722436"/>
    <w:rsid w:val="00745DE4"/>
    <w:rsid w:val="00763AE4"/>
    <w:rsid w:val="00770666"/>
    <w:rsid w:val="00792DB6"/>
    <w:rsid w:val="007B3422"/>
    <w:rsid w:val="007E2920"/>
    <w:rsid w:val="007F1A98"/>
    <w:rsid w:val="00801FC6"/>
    <w:rsid w:val="008500EF"/>
    <w:rsid w:val="00865DA2"/>
    <w:rsid w:val="008A7EBB"/>
    <w:rsid w:val="008C0E59"/>
    <w:rsid w:val="008D2779"/>
    <w:rsid w:val="008E47CE"/>
    <w:rsid w:val="008E5A55"/>
    <w:rsid w:val="008F0015"/>
    <w:rsid w:val="00901AAA"/>
    <w:rsid w:val="009509DB"/>
    <w:rsid w:val="009F2199"/>
    <w:rsid w:val="009F549C"/>
    <w:rsid w:val="00A258F1"/>
    <w:rsid w:val="00A34251"/>
    <w:rsid w:val="00A37175"/>
    <w:rsid w:val="00A81B46"/>
    <w:rsid w:val="00A81D83"/>
    <w:rsid w:val="00AA1896"/>
    <w:rsid w:val="00AB232A"/>
    <w:rsid w:val="00AF52A2"/>
    <w:rsid w:val="00B11340"/>
    <w:rsid w:val="00B15CDF"/>
    <w:rsid w:val="00B3267B"/>
    <w:rsid w:val="00B62F41"/>
    <w:rsid w:val="00B73C45"/>
    <w:rsid w:val="00B822D5"/>
    <w:rsid w:val="00B93A32"/>
    <w:rsid w:val="00BC30AD"/>
    <w:rsid w:val="00BF460E"/>
    <w:rsid w:val="00C01093"/>
    <w:rsid w:val="00C24058"/>
    <w:rsid w:val="00C331D4"/>
    <w:rsid w:val="00C3630D"/>
    <w:rsid w:val="00CC5215"/>
    <w:rsid w:val="00CD2FFA"/>
    <w:rsid w:val="00CD6715"/>
    <w:rsid w:val="00CF0452"/>
    <w:rsid w:val="00D06E3C"/>
    <w:rsid w:val="00D12AAB"/>
    <w:rsid w:val="00D46A8F"/>
    <w:rsid w:val="00D638A1"/>
    <w:rsid w:val="00DD0AE7"/>
    <w:rsid w:val="00E52C80"/>
    <w:rsid w:val="00E70263"/>
    <w:rsid w:val="00E806F0"/>
    <w:rsid w:val="00E84A6F"/>
    <w:rsid w:val="00EA3D34"/>
    <w:rsid w:val="00EE0107"/>
    <w:rsid w:val="00F2570D"/>
    <w:rsid w:val="00F41118"/>
    <w:rsid w:val="00F41C06"/>
    <w:rsid w:val="00F55BE8"/>
    <w:rsid w:val="00F75FF6"/>
    <w:rsid w:val="00FC7747"/>
    <w:rsid w:val="00FE1052"/>
    <w:rsid w:val="00FF029C"/>
    <w:rsid w:val="00FF523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6F91D"/>
  <w15:chartTrackingRefBased/>
  <w15:docId w15:val="{B8432558-0366-9445-B5BF-4D6D7B6E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745DE4"/>
    <w:rPr>
      <w:color w:val="0000FF"/>
      <w:u w:val="single"/>
    </w:rPr>
  </w:style>
  <w:style w:type="paragraph" w:styleId="En-tte">
    <w:name w:val="header"/>
    <w:basedOn w:val="Normal"/>
    <w:link w:val="En-tteCar"/>
    <w:rsid w:val="00865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5DA2"/>
    <w:rPr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865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65DA2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d.lecoq@orang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084E-B6C3-4448-B9CE-7358979D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</vt:lpstr>
    </vt:vector>
  </TitlesOfParts>
  <Company/>
  <LinksUpToDate>false</LinksUpToDate>
  <CharactersWithSpaces>4483</CharactersWithSpaces>
  <SharedDoc>false</SharedDoc>
  <HLinks>
    <vt:vector size="6" baseType="variant"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mailto:did.lecoq@orange.fr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</dc:title>
  <dc:subject/>
  <dc:creator>LECOQ Didier</dc:creator>
  <cp:keywords/>
  <cp:lastModifiedBy>emmanuel</cp:lastModifiedBy>
  <cp:revision>2</cp:revision>
  <cp:lastPrinted>2019-04-18T13:52:00Z</cp:lastPrinted>
  <dcterms:created xsi:type="dcterms:W3CDTF">2019-04-18T13:52:00Z</dcterms:created>
  <dcterms:modified xsi:type="dcterms:W3CDTF">2019-04-18T13:52:00Z</dcterms:modified>
</cp:coreProperties>
</file>